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73" w:rsidRPr="00660058" w:rsidRDefault="00071173" w:rsidP="00071173">
      <w:pPr>
        <w:pStyle w:val="Title"/>
        <w:spacing w:before="240"/>
        <w:jc w:val="center"/>
        <w:rPr>
          <w:rFonts w:ascii="ITC Avant Garde Std Bk" w:hAnsi="ITC Avant Garde Std Bk"/>
          <w:sz w:val="20"/>
          <w:szCs w:val="20"/>
          <w:lang w:val="en-GB"/>
        </w:rPr>
      </w:pPr>
      <w:r w:rsidRPr="00660058">
        <w:rPr>
          <w:rFonts w:ascii="ITC Avant Garde Std Bk" w:hAnsi="ITC Avant Garde Std Bk"/>
          <w:sz w:val="20"/>
          <w:szCs w:val="20"/>
          <w:lang w:val="en-GB"/>
        </w:rPr>
        <w:t>EUROPEAN COIL COATING ASSOCIATION A.I.S.B.L</w:t>
      </w:r>
    </w:p>
    <w:p w:rsidR="00071173" w:rsidRPr="00660058" w:rsidRDefault="00071173" w:rsidP="00071173">
      <w:pPr>
        <w:pStyle w:val="BodyTextIndent"/>
        <w:spacing w:before="240"/>
        <w:jc w:val="center"/>
        <w:rPr>
          <w:rFonts w:ascii="ITC Avant Garde Std Bk" w:hAnsi="ITC Avant Garde Std Bk"/>
          <w:b/>
          <w:color w:val="auto"/>
          <w:sz w:val="20"/>
          <w:szCs w:val="20"/>
        </w:rPr>
      </w:pPr>
      <w:r w:rsidRPr="00660058">
        <w:rPr>
          <w:rFonts w:ascii="ITC Avant Garde Std Bk" w:hAnsi="ITC Avant Garde Std Bk"/>
          <w:b/>
          <w:color w:val="auto"/>
          <w:sz w:val="20"/>
          <w:szCs w:val="20"/>
        </w:rPr>
        <w:t>ECCA PREMIUM® QUALITY AND SUSTAINABILITY LABEL</w:t>
      </w:r>
    </w:p>
    <w:p w:rsidR="00071173" w:rsidRPr="00660058" w:rsidRDefault="00071173" w:rsidP="00071173">
      <w:pPr>
        <w:pStyle w:val="BodyTextIndent"/>
        <w:spacing w:before="240"/>
        <w:jc w:val="center"/>
        <w:rPr>
          <w:rFonts w:ascii="ITC Avant Garde Std Bk" w:hAnsi="ITC Avant Garde Std Bk"/>
          <w:b/>
          <w:color w:val="auto"/>
          <w:sz w:val="20"/>
          <w:szCs w:val="20"/>
        </w:rPr>
      </w:pPr>
      <w:r w:rsidRPr="00660058">
        <w:rPr>
          <w:rFonts w:ascii="ITC Avant Garde Std Bk" w:hAnsi="ITC Avant Garde Std Bk"/>
          <w:b/>
          <w:color w:val="auto"/>
          <w:sz w:val="20"/>
          <w:szCs w:val="20"/>
        </w:rPr>
        <w:t xml:space="preserve"> SPECIFICATIONS, PREPAINTED </w:t>
      </w:r>
      <w:r w:rsidR="00FE37BE" w:rsidRPr="00660058">
        <w:rPr>
          <w:rFonts w:ascii="ITC Avant Garde Std Bk" w:hAnsi="ITC Avant Garde Std Bk"/>
          <w:b/>
          <w:color w:val="auto"/>
          <w:sz w:val="20"/>
          <w:szCs w:val="20"/>
        </w:rPr>
        <w:t xml:space="preserve">ALUMINIUM AND </w:t>
      </w:r>
      <w:r w:rsidRPr="00660058">
        <w:rPr>
          <w:rFonts w:ascii="ITC Avant Garde Std Bk" w:hAnsi="ITC Avant Garde Std Bk"/>
          <w:b/>
          <w:color w:val="auto"/>
          <w:sz w:val="20"/>
          <w:szCs w:val="20"/>
        </w:rPr>
        <w:t>STEEL SUBSTRATES</w:t>
      </w:r>
    </w:p>
    <w:p w:rsidR="00071173" w:rsidRDefault="00071173" w:rsidP="00BD5D96">
      <w:pPr>
        <w:rPr>
          <w:rFonts w:ascii="ITC Avant Garde Std Bk" w:hAnsi="ITC Avant Garde Std Bk"/>
          <w:b/>
          <w:sz w:val="20"/>
          <w:szCs w:val="20"/>
          <w:lang w:val="en-GB"/>
        </w:rPr>
      </w:pPr>
    </w:p>
    <w:p w:rsidR="00C439D7" w:rsidRPr="00D74BE1" w:rsidRDefault="00C439D7" w:rsidP="00C439D7">
      <w:pPr>
        <w:rPr>
          <w:rFonts w:ascii="ITC Avant Garde Std Bk" w:hAnsi="ITC Avant Garde Std Bk"/>
          <w:sz w:val="20"/>
          <w:lang w:val="en-GB"/>
        </w:rPr>
      </w:pPr>
      <w:r>
        <w:rPr>
          <w:rFonts w:ascii="ITC Avant Garde Std Bk" w:hAnsi="ITC Avant Garde Std Bk"/>
          <w:sz w:val="20"/>
          <w:lang w:val="en-GB"/>
        </w:rPr>
        <w:t>Version 1.1</w:t>
      </w:r>
      <w:r w:rsidRPr="00D74BE1">
        <w:rPr>
          <w:rFonts w:ascii="ITC Avant Garde Std Bk" w:hAnsi="ITC Avant Garde Std Bk"/>
          <w:sz w:val="20"/>
          <w:lang w:val="en-GB"/>
        </w:rPr>
        <w:t xml:space="preserve"> main modifications</w:t>
      </w:r>
      <w:r>
        <w:rPr>
          <w:rFonts w:ascii="ITC Avant Garde Std Bk" w:hAnsi="ITC Avant Garde Std Bk"/>
          <w:sz w:val="20"/>
          <w:lang w:val="en-GB"/>
        </w:rPr>
        <w:t xml:space="preserve"> (written in blue)</w:t>
      </w:r>
    </w:p>
    <w:tbl>
      <w:tblPr>
        <w:tblStyle w:val="TableGrid"/>
        <w:tblW w:w="0" w:type="auto"/>
        <w:tblLook w:val="04A0" w:firstRow="1" w:lastRow="0" w:firstColumn="1" w:lastColumn="0" w:noHBand="0" w:noVBand="1"/>
      </w:tblPr>
      <w:tblGrid>
        <w:gridCol w:w="1094"/>
        <w:gridCol w:w="2531"/>
        <w:gridCol w:w="5663"/>
      </w:tblGrid>
      <w:tr w:rsidR="00C439D7" w:rsidRPr="00D74BE1" w:rsidTr="00190346">
        <w:tc>
          <w:tcPr>
            <w:tcW w:w="1094" w:type="dxa"/>
          </w:tcPr>
          <w:p w:rsidR="00C439D7" w:rsidRPr="00D74BE1" w:rsidRDefault="00C439D7" w:rsidP="00C439D7">
            <w:pPr>
              <w:rPr>
                <w:rFonts w:ascii="ITC Avant Garde Std Bk" w:hAnsi="ITC Avant Garde Std Bk"/>
                <w:b/>
                <w:sz w:val="20"/>
                <w:lang w:val="en-GB"/>
              </w:rPr>
            </w:pPr>
            <w:r w:rsidRPr="00D74BE1">
              <w:rPr>
                <w:rFonts w:ascii="ITC Avant Garde Std Bk" w:hAnsi="ITC Avant Garde Std Bk"/>
                <w:b/>
                <w:sz w:val="20"/>
                <w:lang w:val="en-GB"/>
              </w:rPr>
              <w:t>Chapter</w:t>
            </w:r>
          </w:p>
        </w:tc>
        <w:tc>
          <w:tcPr>
            <w:tcW w:w="2531" w:type="dxa"/>
          </w:tcPr>
          <w:p w:rsidR="00C439D7" w:rsidRPr="00D74BE1" w:rsidRDefault="00C439D7" w:rsidP="00C439D7">
            <w:pPr>
              <w:rPr>
                <w:rFonts w:ascii="ITC Avant Garde Std Bk" w:hAnsi="ITC Avant Garde Std Bk"/>
                <w:b/>
                <w:sz w:val="20"/>
                <w:lang w:val="en-GB"/>
              </w:rPr>
            </w:pPr>
            <w:r w:rsidRPr="00D74BE1">
              <w:rPr>
                <w:rFonts w:ascii="ITC Avant Garde Std Bk" w:hAnsi="ITC Avant Garde Std Bk"/>
                <w:b/>
                <w:sz w:val="20"/>
                <w:lang w:val="en-GB"/>
              </w:rPr>
              <w:t>Title</w:t>
            </w:r>
          </w:p>
        </w:tc>
        <w:tc>
          <w:tcPr>
            <w:tcW w:w="5663" w:type="dxa"/>
          </w:tcPr>
          <w:p w:rsidR="00C439D7" w:rsidRPr="00D74BE1" w:rsidRDefault="00C439D7" w:rsidP="00C439D7">
            <w:pPr>
              <w:rPr>
                <w:rFonts w:ascii="ITC Avant Garde Std Bk" w:hAnsi="ITC Avant Garde Std Bk"/>
                <w:b/>
                <w:sz w:val="20"/>
                <w:lang w:val="en-GB"/>
              </w:rPr>
            </w:pPr>
            <w:r w:rsidRPr="00D74BE1">
              <w:rPr>
                <w:rFonts w:ascii="ITC Avant Garde Std Bk" w:hAnsi="ITC Avant Garde Std Bk"/>
                <w:b/>
                <w:sz w:val="20"/>
                <w:lang w:val="en-GB"/>
              </w:rPr>
              <w:t>Modifications</w:t>
            </w:r>
          </w:p>
        </w:tc>
      </w:tr>
      <w:tr w:rsidR="00C439D7" w:rsidRPr="003C7E89" w:rsidTr="00190346">
        <w:tc>
          <w:tcPr>
            <w:tcW w:w="1094" w:type="dxa"/>
          </w:tcPr>
          <w:p w:rsidR="00C439D7" w:rsidRPr="00D74BE1" w:rsidRDefault="00C439D7" w:rsidP="00C439D7">
            <w:pPr>
              <w:rPr>
                <w:rFonts w:ascii="ITC Avant Garde Std Bk" w:hAnsi="ITC Avant Garde Std Bk"/>
                <w:sz w:val="20"/>
                <w:lang w:val="en-GB"/>
              </w:rPr>
            </w:pPr>
            <w:r>
              <w:rPr>
                <w:rFonts w:ascii="ITC Avant Garde Std Bk" w:hAnsi="ITC Avant Garde Std Bk"/>
                <w:sz w:val="20"/>
                <w:lang w:val="en-GB"/>
              </w:rPr>
              <w:t>2.</w:t>
            </w:r>
          </w:p>
        </w:tc>
        <w:tc>
          <w:tcPr>
            <w:tcW w:w="2531" w:type="dxa"/>
          </w:tcPr>
          <w:p w:rsidR="00C439D7" w:rsidRPr="00D74BE1" w:rsidRDefault="00C439D7" w:rsidP="00C439D7">
            <w:pPr>
              <w:rPr>
                <w:rFonts w:ascii="ITC Avant Garde Std Bk" w:hAnsi="ITC Avant Garde Std Bk"/>
                <w:sz w:val="20"/>
                <w:lang w:val="en-GB"/>
              </w:rPr>
            </w:pPr>
            <w:r>
              <w:rPr>
                <w:rFonts w:ascii="ITC Avant Garde Std Bk" w:hAnsi="ITC Avant Garde Std Bk"/>
                <w:sz w:val="20"/>
                <w:lang w:val="en-GB"/>
              </w:rPr>
              <w:t>Scope</w:t>
            </w:r>
          </w:p>
        </w:tc>
        <w:tc>
          <w:tcPr>
            <w:tcW w:w="5663" w:type="dxa"/>
          </w:tcPr>
          <w:p w:rsidR="00C439D7" w:rsidRPr="00D74BE1" w:rsidRDefault="00C439D7" w:rsidP="00C439D7">
            <w:pPr>
              <w:pStyle w:val="ListParagraph"/>
              <w:numPr>
                <w:ilvl w:val="0"/>
                <w:numId w:val="20"/>
              </w:numPr>
              <w:rPr>
                <w:rFonts w:ascii="ITC Avant Garde Std Bk" w:hAnsi="ITC Avant Garde Std Bk"/>
                <w:sz w:val="20"/>
                <w:lang w:val="en-GB"/>
              </w:rPr>
            </w:pPr>
            <w:r>
              <w:rPr>
                <w:rFonts w:ascii="ITC Avant Garde Std Bk" w:hAnsi="ITC Avant Garde Std Bk"/>
                <w:sz w:val="20"/>
                <w:lang w:val="en-GB"/>
              </w:rPr>
              <w:t>Removed: “</w:t>
            </w:r>
            <w:r w:rsidRPr="00C439D7">
              <w:rPr>
                <w:rFonts w:ascii="ITC Avant Garde Std Bk" w:hAnsi="ITC Avant Garde Std Bk"/>
                <w:sz w:val="20"/>
                <w:szCs w:val="20"/>
                <w:lang w:val="en-GB"/>
              </w:rPr>
              <w:t>Exception can be made for film thickness tolerances when the thickness varies within the same product range due to colour matching needs, with the limit of max. 10μm from the nominal thickness. This variation may not lead to a lower film thickness than required in the Specifications.</w:t>
            </w:r>
            <w:r>
              <w:rPr>
                <w:rFonts w:ascii="ITC Avant Garde Std Bk" w:hAnsi="ITC Avant Garde Std Bk"/>
                <w:sz w:val="20"/>
                <w:szCs w:val="20"/>
                <w:lang w:val="en-GB"/>
              </w:rPr>
              <w:t>”</w:t>
            </w:r>
          </w:p>
        </w:tc>
      </w:tr>
      <w:tr w:rsidR="00C439D7" w:rsidRPr="003C7E89" w:rsidTr="00190346">
        <w:tc>
          <w:tcPr>
            <w:tcW w:w="1094" w:type="dxa"/>
          </w:tcPr>
          <w:p w:rsidR="00C439D7" w:rsidRDefault="00307CCF" w:rsidP="00C439D7">
            <w:pPr>
              <w:rPr>
                <w:rFonts w:ascii="ITC Avant Garde Std Bk" w:hAnsi="ITC Avant Garde Std Bk"/>
                <w:sz w:val="20"/>
                <w:lang w:val="en-GB"/>
              </w:rPr>
            </w:pPr>
            <w:r>
              <w:rPr>
                <w:rFonts w:ascii="ITC Avant Garde Std Bk" w:hAnsi="ITC Avant Garde Std Bk"/>
                <w:sz w:val="20"/>
                <w:lang w:val="en-GB"/>
              </w:rPr>
              <w:t>3.5.5</w:t>
            </w:r>
          </w:p>
        </w:tc>
        <w:tc>
          <w:tcPr>
            <w:tcW w:w="2531" w:type="dxa"/>
          </w:tcPr>
          <w:p w:rsidR="00C439D7" w:rsidRDefault="00307CCF" w:rsidP="00C439D7">
            <w:pPr>
              <w:rPr>
                <w:rFonts w:ascii="ITC Avant Garde Std Bk" w:hAnsi="ITC Avant Garde Std Bk"/>
                <w:sz w:val="20"/>
                <w:lang w:val="en-GB"/>
              </w:rPr>
            </w:pPr>
            <w:r>
              <w:rPr>
                <w:rFonts w:ascii="ITC Avant Garde Std Bk" w:hAnsi="ITC Avant Garde Std Bk"/>
                <w:sz w:val="20"/>
                <w:lang w:val="en-GB"/>
              </w:rPr>
              <w:t>Responsible sourcing</w:t>
            </w:r>
          </w:p>
        </w:tc>
        <w:tc>
          <w:tcPr>
            <w:tcW w:w="5663" w:type="dxa"/>
          </w:tcPr>
          <w:p w:rsidR="00C439D7" w:rsidRPr="00D74BE1" w:rsidRDefault="00307CCF" w:rsidP="00C439D7">
            <w:pPr>
              <w:pStyle w:val="ListParagraph"/>
              <w:numPr>
                <w:ilvl w:val="0"/>
                <w:numId w:val="20"/>
              </w:numPr>
              <w:rPr>
                <w:rFonts w:ascii="ITC Avant Garde Std Bk" w:hAnsi="ITC Avant Garde Std Bk"/>
                <w:sz w:val="20"/>
                <w:lang w:val="en-GB"/>
              </w:rPr>
            </w:pPr>
            <w:r>
              <w:rPr>
                <w:rFonts w:ascii="ITC Avant Garde Std Bk" w:hAnsi="ITC Avant Garde Std Bk"/>
                <w:sz w:val="20"/>
                <w:lang w:val="en-GB"/>
              </w:rPr>
              <w:t>Details regarding supplier check added.</w:t>
            </w:r>
          </w:p>
        </w:tc>
      </w:tr>
      <w:tr w:rsidR="00307CCF" w:rsidRPr="003C7E89" w:rsidTr="00190346">
        <w:tc>
          <w:tcPr>
            <w:tcW w:w="1094" w:type="dxa"/>
          </w:tcPr>
          <w:p w:rsidR="00307CCF" w:rsidRDefault="00DE294F" w:rsidP="00C439D7">
            <w:pPr>
              <w:rPr>
                <w:rFonts w:ascii="ITC Avant Garde Std Bk" w:hAnsi="ITC Avant Garde Std Bk"/>
                <w:sz w:val="20"/>
                <w:lang w:val="en-GB"/>
              </w:rPr>
            </w:pPr>
            <w:r>
              <w:rPr>
                <w:rFonts w:ascii="ITC Avant Garde Std Bk" w:hAnsi="ITC Avant Garde Std Bk"/>
                <w:sz w:val="20"/>
                <w:lang w:val="en-GB"/>
              </w:rPr>
              <w:t>5.8</w:t>
            </w:r>
            <w:r w:rsidR="00E8242E">
              <w:rPr>
                <w:rFonts w:ascii="ITC Avant Garde Std Bk" w:hAnsi="ITC Avant Garde Std Bk"/>
                <w:sz w:val="20"/>
                <w:lang w:val="en-GB"/>
              </w:rPr>
              <w:t>;</w:t>
            </w:r>
            <w:r w:rsidR="00190346">
              <w:rPr>
                <w:rFonts w:ascii="ITC Avant Garde Std Bk" w:hAnsi="ITC Avant Garde Std Bk"/>
                <w:sz w:val="20"/>
                <w:lang w:val="en-GB"/>
              </w:rPr>
              <w:t xml:space="preserve"> 5.9</w:t>
            </w:r>
            <w:r w:rsidR="00E8242E">
              <w:rPr>
                <w:rFonts w:ascii="ITC Avant Garde Std Bk" w:hAnsi="ITC Avant Garde Std Bk"/>
                <w:sz w:val="20"/>
                <w:lang w:val="en-GB"/>
              </w:rPr>
              <w:t>; 7.9; 7.10</w:t>
            </w:r>
          </w:p>
        </w:tc>
        <w:tc>
          <w:tcPr>
            <w:tcW w:w="2531" w:type="dxa"/>
          </w:tcPr>
          <w:p w:rsidR="00307CCF" w:rsidRDefault="00DE294F" w:rsidP="00C439D7">
            <w:pPr>
              <w:rPr>
                <w:rFonts w:ascii="ITC Avant Garde Std Bk" w:hAnsi="ITC Avant Garde Std Bk"/>
                <w:sz w:val="20"/>
                <w:lang w:val="en-GB"/>
              </w:rPr>
            </w:pPr>
            <w:r>
              <w:rPr>
                <w:rFonts w:ascii="ITC Avant Garde Std Bk" w:hAnsi="ITC Avant Garde Std Bk"/>
                <w:sz w:val="20"/>
                <w:lang w:val="en-GB"/>
              </w:rPr>
              <w:t>UV resistance</w:t>
            </w:r>
            <w:r w:rsidR="00190346">
              <w:rPr>
                <w:rFonts w:ascii="ITC Avant Garde Std Bk" w:hAnsi="ITC Avant Garde Std Bk"/>
                <w:sz w:val="20"/>
                <w:lang w:val="en-GB"/>
              </w:rPr>
              <w:t xml:space="preserve"> and corrosion resistance</w:t>
            </w:r>
          </w:p>
        </w:tc>
        <w:tc>
          <w:tcPr>
            <w:tcW w:w="5663" w:type="dxa"/>
          </w:tcPr>
          <w:p w:rsidR="00190346" w:rsidRPr="00190346" w:rsidRDefault="00190346" w:rsidP="00190346">
            <w:pPr>
              <w:rPr>
                <w:rFonts w:ascii="ITC Avant Garde Std Bk" w:hAnsi="ITC Avant Garde Std Bk"/>
                <w:sz w:val="20"/>
                <w:lang w:val="en-GB"/>
              </w:rPr>
            </w:pPr>
            <w:r w:rsidRPr="00190346">
              <w:rPr>
                <w:rFonts w:ascii="ITC Avant Garde Std Bk" w:hAnsi="ITC Avant Garde Std Bk"/>
                <w:sz w:val="20"/>
                <w:lang w:val="en-GB"/>
              </w:rPr>
              <w:t>Additional info:</w:t>
            </w:r>
          </w:p>
          <w:p w:rsidR="00190346" w:rsidRDefault="00190346" w:rsidP="00C439D7">
            <w:pPr>
              <w:pStyle w:val="ListParagraph"/>
              <w:numPr>
                <w:ilvl w:val="0"/>
                <w:numId w:val="20"/>
              </w:numPr>
              <w:rPr>
                <w:rFonts w:ascii="ITC Avant Garde Std Bk" w:hAnsi="ITC Avant Garde Std Bk"/>
                <w:sz w:val="20"/>
                <w:lang w:val="en-GB"/>
              </w:rPr>
            </w:pPr>
            <w:r>
              <w:rPr>
                <w:rFonts w:ascii="ITC Avant Garde Std Bk" w:hAnsi="ITC Avant Garde Std Bk"/>
                <w:sz w:val="20"/>
                <w:lang w:val="en-GB"/>
              </w:rPr>
              <w:t>d</w:t>
            </w:r>
            <w:r w:rsidR="007A49D9">
              <w:rPr>
                <w:rFonts w:ascii="ITC Avant Garde Std Bk" w:hAnsi="ITC Avant Garde Std Bk"/>
                <w:sz w:val="20"/>
                <w:lang w:val="en-GB"/>
              </w:rPr>
              <w:t>etails</w:t>
            </w:r>
            <w:r w:rsidR="00DE294F">
              <w:rPr>
                <w:rFonts w:ascii="ITC Avant Garde Std Bk" w:hAnsi="ITC Avant Garde Std Bk"/>
                <w:sz w:val="20"/>
                <w:lang w:val="en-GB"/>
              </w:rPr>
              <w:t xml:space="preserve"> for how to prove the re</w:t>
            </w:r>
            <w:r>
              <w:rPr>
                <w:rFonts w:ascii="ITC Avant Garde Std Bk" w:hAnsi="ITC Avant Garde Std Bk"/>
                <w:sz w:val="20"/>
                <w:lang w:val="en-GB"/>
              </w:rPr>
              <w:t>quired UV resistance level</w:t>
            </w:r>
            <w:r w:rsidR="00DE294F">
              <w:rPr>
                <w:rFonts w:ascii="ITC Avant Garde Std Bk" w:hAnsi="ITC Avant Garde Std Bk"/>
                <w:sz w:val="20"/>
                <w:lang w:val="en-GB"/>
              </w:rPr>
              <w:t xml:space="preserve"> </w:t>
            </w:r>
          </w:p>
          <w:p w:rsidR="00190346" w:rsidRDefault="00DE294F" w:rsidP="00190346">
            <w:pPr>
              <w:pStyle w:val="ListParagraph"/>
              <w:numPr>
                <w:ilvl w:val="0"/>
                <w:numId w:val="20"/>
              </w:numPr>
              <w:rPr>
                <w:rFonts w:ascii="ITC Avant Garde Std Bk" w:hAnsi="ITC Avant Garde Std Bk"/>
                <w:sz w:val="20"/>
                <w:lang w:val="en-GB"/>
              </w:rPr>
            </w:pPr>
            <w:r>
              <w:rPr>
                <w:rFonts w:ascii="ITC Avant Garde Std Bk" w:hAnsi="ITC Avant Garde Std Bk"/>
                <w:sz w:val="20"/>
                <w:lang w:val="en-GB"/>
              </w:rPr>
              <w:t>requirements for cases when tests are performed by the applicant o</w:t>
            </w:r>
            <w:r w:rsidR="00190346">
              <w:rPr>
                <w:rFonts w:ascii="ITC Avant Garde Std Bk" w:hAnsi="ITC Avant Garde Std Bk"/>
                <w:sz w:val="20"/>
                <w:lang w:val="en-GB"/>
              </w:rPr>
              <w:t>r paint supplier</w:t>
            </w:r>
            <w:r>
              <w:rPr>
                <w:rFonts w:ascii="ITC Avant Garde Std Bk" w:hAnsi="ITC Avant Garde Std Bk"/>
                <w:sz w:val="20"/>
                <w:lang w:val="en-GB"/>
              </w:rPr>
              <w:t xml:space="preserve"> </w:t>
            </w:r>
          </w:p>
          <w:p w:rsidR="00190346" w:rsidRPr="00190346" w:rsidRDefault="00190346" w:rsidP="00190346">
            <w:pPr>
              <w:pStyle w:val="ListParagraph"/>
              <w:numPr>
                <w:ilvl w:val="0"/>
                <w:numId w:val="20"/>
              </w:numPr>
              <w:rPr>
                <w:rFonts w:ascii="ITC Avant Garde Std Bk" w:hAnsi="ITC Avant Garde Std Bk"/>
                <w:sz w:val="20"/>
                <w:lang w:val="en-GB"/>
              </w:rPr>
            </w:pPr>
            <w:r>
              <w:rPr>
                <w:rFonts w:ascii="ITC Avant Garde Std Bk" w:hAnsi="ITC Avant Garde Std Bk"/>
                <w:sz w:val="20"/>
                <w:lang w:val="en-GB"/>
              </w:rPr>
              <w:t>d</w:t>
            </w:r>
            <w:r w:rsidR="00DE294F">
              <w:rPr>
                <w:rFonts w:ascii="ITC Avant Garde Std Bk" w:hAnsi="ITC Avant Garde Std Bk"/>
                <w:sz w:val="20"/>
                <w:lang w:val="en-GB"/>
              </w:rPr>
              <w:t>etails for how to test and docume</w:t>
            </w:r>
            <w:r>
              <w:rPr>
                <w:rFonts w:ascii="ITC Avant Garde Std Bk" w:hAnsi="ITC Avant Garde Std Bk"/>
                <w:sz w:val="20"/>
                <w:lang w:val="en-GB"/>
              </w:rPr>
              <w:t>nt new products have been added</w:t>
            </w:r>
          </w:p>
        </w:tc>
      </w:tr>
      <w:tr w:rsidR="00E8242E" w:rsidRPr="003C7E89" w:rsidTr="00190346">
        <w:tc>
          <w:tcPr>
            <w:tcW w:w="1094" w:type="dxa"/>
          </w:tcPr>
          <w:p w:rsidR="00E8242E" w:rsidRDefault="00E8242E" w:rsidP="00C439D7">
            <w:pPr>
              <w:rPr>
                <w:rFonts w:ascii="ITC Avant Garde Std Bk" w:hAnsi="ITC Avant Garde Std Bk"/>
                <w:sz w:val="20"/>
                <w:lang w:val="en-GB"/>
              </w:rPr>
            </w:pPr>
            <w:r>
              <w:rPr>
                <w:rFonts w:ascii="ITC Avant Garde Std Bk" w:hAnsi="ITC Avant Garde Std Bk"/>
                <w:sz w:val="20"/>
                <w:lang w:val="en-GB"/>
              </w:rPr>
              <w:t>7.9</w:t>
            </w:r>
          </w:p>
        </w:tc>
        <w:tc>
          <w:tcPr>
            <w:tcW w:w="2531" w:type="dxa"/>
          </w:tcPr>
          <w:p w:rsidR="00E8242E" w:rsidRDefault="00E8242E" w:rsidP="00C439D7">
            <w:pPr>
              <w:rPr>
                <w:rFonts w:ascii="ITC Avant Garde Std Bk" w:hAnsi="ITC Avant Garde Std Bk"/>
                <w:sz w:val="20"/>
                <w:lang w:val="en-GB"/>
              </w:rPr>
            </w:pPr>
            <w:r>
              <w:rPr>
                <w:rFonts w:ascii="ITC Avant Garde Std Bk" w:hAnsi="ITC Avant Garde Std Bk"/>
                <w:sz w:val="20"/>
                <w:lang w:val="en-GB"/>
              </w:rPr>
              <w:t>UV resistance, steel substrates</w:t>
            </w:r>
          </w:p>
        </w:tc>
        <w:tc>
          <w:tcPr>
            <w:tcW w:w="5663" w:type="dxa"/>
          </w:tcPr>
          <w:p w:rsidR="00E8242E" w:rsidRPr="00E8242E" w:rsidRDefault="00E8242E" w:rsidP="00E8242E">
            <w:pPr>
              <w:pStyle w:val="ListParagraph"/>
              <w:numPr>
                <w:ilvl w:val="0"/>
                <w:numId w:val="32"/>
              </w:numPr>
              <w:rPr>
                <w:rFonts w:ascii="ITC Avant Garde Std Bk" w:hAnsi="ITC Avant Garde Std Bk"/>
                <w:sz w:val="20"/>
                <w:lang w:val="en-GB"/>
              </w:rPr>
            </w:pPr>
            <w:r>
              <w:rPr>
                <w:rFonts w:ascii="ITC Avant Garde Std Bk" w:hAnsi="ITC Avant Garde Std Bk"/>
                <w:sz w:val="20"/>
                <w:lang w:val="en-GB"/>
              </w:rPr>
              <w:t>Footnote about definition of sharp and saturated colours added.</w:t>
            </w:r>
          </w:p>
        </w:tc>
      </w:tr>
      <w:tr w:rsidR="003A5C8A" w:rsidRPr="003C7E89" w:rsidTr="00190346">
        <w:tc>
          <w:tcPr>
            <w:tcW w:w="1094" w:type="dxa"/>
          </w:tcPr>
          <w:p w:rsidR="003A5C8A" w:rsidRDefault="003A5C8A" w:rsidP="00C439D7">
            <w:pPr>
              <w:rPr>
                <w:rFonts w:ascii="ITC Avant Garde Std Bk" w:hAnsi="ITC Avant Garde Std Bk"/>
                <w:sz w:val="20"/>
                <w:lang w:val="en-GB"/>
              </w:rPr>
            </w:pPr>
            <w:r>
              <w:rPr>
                <w:rFonts w:ascii="ITC Avant Garde Std Bk" w:hAnsi="ITC Avant Garde Std Bk"/>
                <w:sz w:val="20"/>
                <w:lang w:val="en-GB"/>
              </w:rPr>
              <w:t>8.1</w:t>
            </w:r>
          </w:p>
        </w:tc>
        <w:tc>
          <w:tcPr>
            <w:tcW w:w="2531" w:type="dxa"/>
          </w:tcPr>
          <w:p w:rsidR="003A5C8A" w:rsidRDefault="003A5C8A" w:rsidP="00C439D7">
            <w:pPr>
              <w:rPr>
                <w:rFonts w:ascii="ITC Avant Garde Std Bk" w:hAnsi="ITC Avant Garde Std Bk"/>
                <w:sz w:val="20"/>
                <w:lang w:val="en-GB"/>
              </w:rPr>
            </w:pPr>
            <w:r>
              <w:rPr>
                <w:rFonts w:ascii="ITC Avant Garde Std Bk" w:hAnsi="ITC Avant Garde Std Bk"/>
                <w:sz w:val="20"/>
                <w:lang w:val="en-GB"/>
              </w:rPr>
              <w:t>Colour consistency</w:t>
            </w:r>
          </w:p>
        </w:tc>
        <w:tc>
          <w:tcPr>
            <w:tcW w:w="5663" w:type="dxa"/>
          </w:tcPr>
          <w:p w:rsidR="003A5C8A" w:rsidRDefault="003A5C8A" w:rsidP="00E8242E">
            <w:pPr>
              <w:pStyle w:val="ListParagraph"/>
              <w:numPr>
                <w:ilvl w:val="0"/>
                <w:numId w:val="32"/>
              </w:numPr>
              <w:rPr>
                <w:rFonts w:ascii="ITC Avant Garde Std Bk" w:hAnsi="ITC Avant Garde Std Bk"/>
                <w:sz w:val="20"/>
                <w:lang w:val="en-GB"/>
              </w:rPr>
            </w:pPr>
            <w:r>
              <w:rPr>
                <w:rFonts w:ascii="ITC Avant Garde Std Bk" w:hAnsi="ITC Avant Garde Std Bk"/>
                <w:sz w:val="20"/>
                <w:lang w:val="en-GB"/>
              </w:rPr>
              <w:t xml:space="preserve">Hunter lab scale accepted in addition to </w:t>
            </w:r>
            <w:proofErr w:type="spellStart"/>
            <w:r>
              <w:rPr>
                <w:rFonts w:ascii="ITC Avant Garde Std Bk" w:hAnsi="ITC Avant Garde Std Bk"/>
                <w:sz w:val="20"/>
                <w:lang w:val="en-GB"/>
              </w:rPr>
              <w:t>CieLAB</w:t>
            </w:r>
            <w:proofErr w:type="spellEnd"/>
            <w:r>
              <w:rPr>
                <w:rFonts w:ascii="ITC Avant Garde Std Bk" w:hAnsi="ITC Avant Garde Std Bk"/>
                <w:sz w:val="20"/>
                <w:lang w:val="en-GB"/>
              </w:rPr>
              <w:t xml:space="preserve"> scale.</w:t>
            </w:r>
          </w:p>
        </w:tc>
      </w:tr>
    </w:tbl>
    <w:p w:rsidR="00C439D7" w:rsidRPr="00C439D7" w:rsidRDefault="00C439D7" w:rsidP="00BD5D96">
      <w:pPr>
        <w:rPr>
          <w:rFonts w:ascii="ITC Avant Garde Std Bk" w:hAnsi="ITC Avant Garde Std Bk"/>
          <w:b/>
          <w:sz w:val="20"/>
          <w:szCs w:val="20"/>
          <w:lang w:val="en-US"/>
        </w:rPr>
      </w:pPr>
    </w:p>
    <w:p w:rsidR="00C439D7" w:rsidRDefault="00C439D7">
      <w:pPr>
        <w:rPr>
          <w:rFonts w:ascii="ITC Avant Garde Std Bk" w:hAnsi="ITC Avant Garde Std Bk"/>
          <w:b/>
          <w:sz w:val="20"/>
          <w:szCs w:val="20"/>
          <w:lang w:val="en-GB"/>
        </w:rPr>
      </w:pPr>
      <w:r>
        <w:rPr>
          <w:rFonts w:ascii="ITC Avant Garde Std Bk" w:hAnsi="ITC Avant Garde Std Bk"/>
          <w:b/>
          <w:sz w:val="20"/>
          <w:szCs w:val="20"/>
          <w:lang w:val="en-GB"/>
        </w:rPr>
        <w:br w:type="page"/>
      </w:r>
    </w:p>
    <w:p w:rsidR="007E171E" w:rsidRPr="00660058" w:rsidRDefault="007E171E" w:rsidP="00E71BBF">
      <w:pPr>
        <w:pStyle w:val="ListParagraph"/>
        <w:numPr>
          <w:ilvl w:val="0"/>
          <w:numId w:val="1"/>
        </w:numPr>
        <w:ind w:left="357" w:hanging="357"/>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General information</w:t>
      </w:r>
    </w:p>
    <w:p w:rsidR="007E171E" w:rsidRPr="00660058" w:rsidRDefault="007E171E" w:rsidP="007E171E">
      <w:pPr>
        <w:rPr>
          <w:rFonts w:ascii="ITC Avant Garde Std Bk" w:hAnsi="ITC Avant Garde Std Bk"/>
          <w:sz w:val="20"/>
          <w:szCs w:val="20"/>
          <w:lang w:val="en-GB"/>
        </w:rPr>
      </w:pPr>
      <w:r w:rsidRPr="00660058">
        <w:rPr>
          <w:rFonts w:ascii="ITC Avant Garde Std Bk" w:hAnsi="ITC Avant Garde Std Bk"/>
          <w:sz w:val="20"/>
          <w:szCs w:val="20"/>
          <w:lang w:val="en-GB"/>
        </w:rPr>
        <w:t>These specifications apply to the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quality and sustainability label for </w:t>
      </w:r>
      <w:proofErr w:type="spellStart"/>
      <w:r w:rsidRPr="00660058">
        <w:rPr>
          <w:rFonts w:ascii="ITC Avant Garde Std Bk" w:hAnsi="ITC Avant Garde Std Bk"/>
          <w:sz w:val="20"/>
          <w:szCs w:val="20"/>
          <w:lang w:val="en-GB"/>
        </w:rPr>
        <w:t>prepainted</w:t>
      </w:r>
      <w:proofErr w:type="spellEnd"/>
      <w:r w:rsidRPr="00660058">
        <w:rPr>
          <w:rFonts w:ascii="ITC Avant Garde Std Bk" w:hAnsi="ITC Avant Garde Std Bk"/>
          <w:sz w:val="20"/>
          <w:szCs w:val="20"/>
          <w:lang w:val="en-GB"/>
        </w:rPr>
        <w:t xml:space="preserve"> metal products for architectural </w:t>
      </w:r>
      <w:r w:rsidR="009D4680" w:rsidRPr="00660058">
        <w:rPr>
          <w:rFonts w:ascii="ITC Avant Garde Std Bk" w:hAnsi="ITC Avant Garde Std Bk"/>
          <w:sz w:val="20"/>
          <w:szCs w:val="20"/>
          <w:lang w:val="en-GB"/>
        </w:rPr>
        <w:t xml:space="preserve">and other </w:t>
      </w:r>
      <w:r w:rsidRPr="00660058">
        <w:rPr>
          <w:rFonts w:ascii="ITC Avant Garde Std Bk" w:hAnsi="ITC Avant Garde Std Bk"/>
          <w:sz w:val="20"/>
          <w:szCs w:val="20"/>
          <w:lang w:val="en-GB"/>
        </w:rPr>
        <w:t>outdoor applications</w:t>
      </w:r>
      <w:r w:rsidR="009D4680" w:rsidRPr="00660058">
        <w:rPr>
          <w:rFonts w:ascii="ITC Avant Garde Std Bk" w:hAnsi="ITC Avant Garde Std Bk"/>
          <w:sz w:val="20"/>
          <w:szCs w:val="20"/>
          <w:lang w:val="en-GB"/>
        </w:rPr>
        <w:t xml:space="preserve"> (e.g. signage)</w:t>
      </w:r>
      <w:r w:rsidRPr="00660058">
        <w:rPr>
          <w:rFonts w:ascii="ITC Avant Garde Std Bk" w:hAnsi="ITC Avant Garde Std Bk"/>
          <w:sz w:val="20"/>
          <w:szCs w:val="20"/>
          <w:lang w:val="en-GB"/>
        </w:rPr>
        <w:t>.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is a registered trademark belonging to the European Coil Coating Association </w:t>
      </w:r>
      <w:r w:rsidR="00CC293B" w:rsidRPr="00660058">
        <w:rPr>
          <w:rFonts w:ascii="ITC Avant Garde Std Bk" w:hAnsi="ITC Avant Garde Std Bk"/>
          <w:sz w:val="20"/>
          <w:szCs w:val="20"/>
          <w:lang w:val="en-GB"/>
        </w:rPr>
        <w:t xml:space="preserve">AISBL </w:t>
      </w:r>
      <w:r w:rsidRPr="00660058">
        <w:rPr>
          <w:rFonts w:ascii="ITC Avant Garde Std Bk" w:hAnsi="ITC Avant Garde Std Bk"/>
          <w:sz w:val="20"/>
          <w:szCs w:val="20"/>
          <w:lang w:val="en-GB"/>
        </w:rPr>
        <w:t>(ECCA), with its head office located in Brussels, Belgium.</w:t>
      </w:r>
    </w:p>
    <w:p w:rsidR="007E171E" w:rsidRPr="00660058" w:rsidRDefault="007E171E" w:rsidP="007E171E">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These specifications define the minimum requirements and performance level for </w:t>
      </w:r>
      <w:proofErr w:type="spellStart"/>
      <w:r w:rsidRPr="00660058">
        <w:rPr>
          <w:rFonts w:ascii="ITC Avant Garde Std Bk" w:hAnsi="ITC Avant Garde Std Bk"/>
          <w:sz w:val="20"/>
          <w:szCs w:val="20"/>
          <w:lang w:val="en-GB"/>
        </w:rPr>
        <w:t>prepainted</w:t>
      </w:r>
      <w:proofErr w:type="spellEnd"/>
      <w:r w:rsidRPr="00660058">
        <w:rPr>
          <w:rFonts w:ascii="ITC Avant Garde Std Bk" w:hAnsi="ITC Avant Garde Std Bk"/>
          <w:sz w:val="20"/>
          <w:szCs w:val="20"/>
          <w:lang w:val="en-GB"/>
        </w:rPr>
        <w:t xml:space="preserve"> metal manufacturers and products that need to be fulfilled in order to be granted the ECCA Premium</w:t>
      </w:r>
      <w:r w:rsidRPr="00660058">
        <w:rPr>
          <w:rFonts w:ascii="Calibri" w:hAnsi="Calibri"/>
          <w:sz w:val="20"/>
          <w:szCs w:val="20"/>
          <w:lang w:val="en-GB"/>
        </w:rPr>
        <w:t>®</w:t>
      </w:r>
      <w:r w:rsidR="003F78F6" w:rsidRPr="00660058">
        <w:rPr>
          <w:rFonts w:ascii="ITC Avant Garde Std Bk" w:hAnsi="ITC Avant Garde Std Bk"/>
          <w:sz w:val="20"/>
          <w:szCs w:val="20"/>
          <w:lang w:val="en-GB"/>
        </w:rPr>
        <w:t xml:space="preserve"> label. In case of</w:t>
      </w:r>
      <w:r w:rsidRPr="00660058">
        <w:rPr>
          <w:rFonts w:ascii="ITC Avant Garde Std Bk" w:hAnsi="ITC Avant Garde Std Bk"/>
          <w:sz w:val="20"/>
          <w:szCs w:val="20"/>
          <w:lang w:val="en-GB"/>
        </w:rPr>
        <w:t xml:space="preserve"> ambiguities or uncertainties regarding any of the requirements, the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Certification Committee shall be consulted. </w:t>
      </w:r>
    </w:p>
    <w:p w:rsidR="007E171E" w:rsidRPr="00660058" w:rsidRDefault="00CF2BE7" w:rsidP="007E171E">
      <w:pPr>
        <w:rPr>
          <w:rFonts w:ascii="ITC Avant Garde Std Bk" w:hAnsi="ITC Avant Garde Std Bk"/>
          <w:sz w:val="20"/>
          <w:szCs w:val="20"/>
          <w:lang w:val="en-GB"/>
        </w:rPr>
      </w:pPr>
      <w:r w:rsidRPr="00660058">
        <w:rPr>
          <w:rFonts w:ascii="ITC Avant Garde Std Bk" w:hAnsi="ITC Avant Garde Std Bk"/>
          <w:sz w:val="20"/>
          <w:szCs w:val="20"/>
          <w:lang w:val="en-GB"/>
        </w:rPr>
        <w:t>The person in charge of quality management at</w:t>
      </w:r>
      <w:r w:rsidR="00902134" w:rsidRPr="00660058">
        <w:rPr>
          <w:rFonts w:ascii="ITC Avant Garde Std Bk" w:hAnsi="ITC Avant Garde Std Bk"/>
          <w:sz w:val="20"/>
          <w:szCs w:val="20"/>
          <w:lang w:val="en-GB"/>
        </w:rPr>
        <w:t xml:space="preserve"> the </w:t>
      </w:r>
      <w:r w:rsidRPr="00660058">
        <w:rPr>
          <w:rFonts w:ascii="ITC Avant Garde Std Bk" w:hAnsi="ITC Avant Garde Std Bk"/>
          <w:sz w:val="20"/>
          <w:szCs w:val="20"/>
          <w:lang w:val="en-GB"/>
        </w:rPr>
        <w:t>applicant/label holder company</w:t>
      </w:r>
      <w:r w:rsidR="007E171E" w:rsidRPr="00660058">
        <w:rPr>
          <w:rFonts w:ascii="ITC Avant Garde Std Bk" w:hAnsi="ITC Avant Garde Std Bk"/>
          <w:sz w:val="20"/>
          <w:szCs w:val="20"/>
          <w:lang w:val="en-GB"/>
        </w:rPr>
        <w:t xml:space="preserve"> responsible for the products in the scope of ECCA Premium</w:t>
      </w:r>
      <w:r w:rsidR="007E171E" w:rsidRPr="00660058">
        <w:rPr>
          <w:rFonts w:ascii="Calibri" w:hAnsi="Calibri"/>
          <w:sz w:val="20"/>
          <w:szCs w:val="20"/>
          <w:lang w:val="en-GB"/>
        </w:rPr>
        <w:t>®</w:t>
      </w:r>
      <w:r w:rsidR="007E171E" w:rsidRPr="00660058">
        <w:rPr>
          <w:rFonts w:ascii="ITC Avant Garde Std Bk" w:hAnsi="ITC Avant Garde Std Bk"/>
          <w:sz w:val="20"/>
          <w:szCs w:val="20"/>
          <w:lang w:val="en-GB"/>
        </w:rPr>
        <w:t xml:space="preserve"> label shall always have the latest version of the ECCA Premium</w:t>
      </w:r>
      <w:r w:rsidR="007E171E" w:rsidRPr="00660058">
        <w:rPr>
          <w:rFonts w:ascii="Calibri" w:hAnsi="Calibri"/>
          <w:sz w:val="20"/>
          <w:szCs w:val="20"/>
          <w:lang w:val="en-GB"/>
        </w:rPr>
        <w:t>®</w:t>
      </w:r>
      <w:r w:rsidR="007E171E" w:rsidRPr="00660058">
        <w:rPr>
          <w:rFonts w:ascii="ITC Avant Garde Std Bk" w:hAnsi="ITC Avant Garde Std Bk"/>
          <w:sz w:val="20"/>
          <w:szCs w:val="20"/>
          <w:lang w:val="en-GB"/>
        </w:rPr>
        <w:t xml:space="preserve"> Specifications.</w:t>
      </w:r>
    </w:p>
    <w:p w:rsidR="007E171E" w:rsidRPr="00660058" w:rsidRDefault="007E171E" w:rsidP="007E171E">
      <w:pPr>
        <w:rPr>
          <w:rFonts w:ascii="ITC Avant Garde Std Bk" w:hAnsi="ITC Avant Garde Std Bk"/>
          <w:sz w:val="20"/>
          <w:szCs w:val="20"/>
          <w:lang w:val="en-GB"/>
        </w:rPr>
      </w:pPr>
      <w:r w:rsidRPr="00660058">
        <w:rPr>
          <w:rFonts w:ascii="ITC Avant Garde Std Bk" w:hAnsi="ITC Avant Garde Std Bk"/>
          <w:sz w:val="20"/>
          <w:szCs w:val="20"/>
          <w:lang w:val="en-GB"/>
        </w:rPr>
        <w:t>The Specifications are updated and amended from time to time by the ECCA Premium</w:t>
      </w:r>
      <w:r w:rsidRPr="00660058">
        <w:rPr>
          <w:rFonts w:ascii="Calibri" w:hAnsi="Calibri"/>
          <w:sz w:val="20"/>
          <w:szCs w:val="20"/>
          <w:lang w:val="en-GB"/>
        </w:rPr>
        <w:t>®</w:t>
      </w:r>
      <w:r w:rsidR="00DC1B20" w:rsidRPr="00660058">
        <w:rPr>
          <w:rFonts w:ascii="ITC Avant Garde Std Bk" w:hAnsi="ITC Avant Garde Std Bk"/>
          <w:sz w:val="20"/>
          <w:szCs w:val="20"/>
          <w:lang w:val="en-GB"/>
        </w:rPr>
        <w:t xml:space="preserve"> Advisory Committee. The amended version of the Specifications shall become effective as announced at the time of publication. All ECCA Premium</w:t>
      </w:r>
      <w:r w:rsidR="00DC1B20" w:rsidRPr="00660058">
        <w:rPr>
          <w:rFonts w:ascii="Calibri" w:hAnsi="Calibri"/>
          <w:sz w:val="20"/>
          <w:szCs w:val="20"/>
          <w:lang w:val="en-GB"/>
        </w:rPr>
        <w:t>®</w:t>
      </w:r>
      <w:r w:rsidR="00DC1B20" w:rsidRPr="00660058">
        <w:rPr>
          <w:rFonts w:ascii="ITC Avant Garde Std Bk" w:hAnsi="ITC Avant Garde Std Bk"/>
          <w:sz w:val="20"/>
          <w:szCs w:val="20"/>
          <w:lang w:val="en-GB"/>
        </w:rPr>
        <w:t xml:space="preserve"> label holders will be informed of the publication of each new version of the Specifications and the latest version can be downloaded at any time at the website of ECCA Premium</w:t>
      </w:r>
      <w:r w:rsidR="00DC1B20" w:rsidRPr="00660058">
        <w:rPr>
          <w:rFonts w:ascii="Calibri" w:hAnsi="Calibri"/>
          <w:sz w:val="20"/>
          <w:szCs w:val="20"/>
          <w:lang w:val="en-GB"/>
        </w:rPr>
        <w:t>®</w:t>
      </w:r>
      <w:r w:rsidR="00DC1B20" w:rsidRPr="00660058">
        <w:rPr>
          <w:rFonts w:ascii="ITC Avant Garde Std Bk" w:hAnsi="ITC Avant Garde Std Bk"/>
          <w:sz w:val="20"/>
          <w:szCs w:val="20"/>
          <w:lang w:val="en-GB"/>
        </w:rPr>
        <w:t xml:space="preserve"> (</w:t>
      </w:r>
      <w:r w:rsidR="003C7E89">
        <w:fldChar w:fldCharType="begin"/>
      </w:r>
      <w:r w:rsidR="003C7E89" w:rsidRPr="003C7E89">
        <w:rPr>
          <w:lang w:val="en-GB"/>
        </w:rPr>
        <w:instrText xml:space="preserve"> HYPERLINK "http://www.ec</w:instrText>
      </w:r>
      <w:r w:rsidR="003C7E89" w:rsidRPr="003C7E89">
        <w:rPr>
          <w:lang w:val="en-GB"/>
        </w:rPr>
        <w:instrText xml:space="preserve">capremium.com" </w:instrText>
      </w:r>
      <w:r w:rsidR="003C7E89">
        <w:fldChar w:fldCharType="separate"/>
      </w:r>
      <w:r w:rsidR="00DC1B20" w:rsidRPr="00660058">
        <w:rPr>
          <w:rStyle w:val="Hyperlink"/>
          <w:rFonts w:ascii="ITC Avant Garde Std Bk" w:hAnsi="ITC Avant Garde Std Bk"/>
          <w:color w:val="auto"/>
          <w:sz w:val="20"/>
          <w:szCs w:val="20"/>
          <w:lang w:val="en-GB"/>
        </w:rPr>
        <w:t>www.eccapremium.com</w:t>
      </w:r>
      <w:r w:rsidR="003C7E89">
        <w:rPr>
          <w:rStyle w:val="Hyperlink"/>
          <w:rFonts w:ascii="ITC Avant Garde Std Bk" w:hAnsi="ITC Avant Garde Std Bk"/>
          <w:color w:val="auto"/>
          <w:sz w:val="20"/>
          <w:szCs w:val="20"/>
          <w:lang w:val="en-GB"/>
        </w:rPr>
        <w:fldChar w:fldCharType="end"/>
      </w:r>
      <w:r w:rsidR="00DC1B20" w:rsidRPr="00660058">
        <w:rPr>
          <w:rFonts w:ascii="ITC Avant Garde Std Bk" w:hAnsi="ITC Avant Garde Std Bk"/>
          <w:sz w:val="20"/>
          <w:szCs w:val="20"/>
          <w:lang w:val="en-GB"/>
        </w:rPr>
        <w:t>).</w:t>
      </w:r>
    </w:p>
    <w:p w:rsidR="00DC1B20" w:rsidRPr="00660058" w:rsidRDefault="003F78F6" w:rsidP="007E171E">
      <w:pPr>
        <w:rPr>
          <w:rFonts w:ascii="ITC Avant Garde Std Bk" w:hAnsi="ITC Avant Garde Std Bk"/>
          <w:sz w:val="20"/>
          <w:szCs w:val="20"/>
          <w:lang w:val="en-GB"/>
        </w:rPr>
      </w:pPr>
      <w:r w:rsidRPr="00660058">
        <w:rPr>
          <w:rFonts w:ascii="ITC Avant Garde Std Bk" w:hAnsi="ITC Avant Garde Std Bk"/>
          <w:sz w:val="20"/>
          <w:szCs w:val="20"/>
          <w:lang w:val="en-GB"/>
        </w:rPr>
        <w:t>These S</w:t>
      </w:r>
      <w:r w:rsidR="00DC1B20" w:rsidRPr="00660058">
        <w:rPr>
          <w:rFonts w:ascii="ITC Avant Garde Std Bk" w:hAnsi="ITC Avant Garde Std Bk"/>
          <w:sz w:val="20"/>
          <w:szCs w:val="20"/>
          <w:lang w:val="en-GB"/>
        </w:rPr>
        <w:t xml:space="preserve">pecifications do not apply for post-painted metals. </w:t>
      </w:r>
    </w:p>
    <w:p w:rsidR="00DC1B20" w:rsidRPr="00660058" w:rsidRDefault="00DC1B20" w:rsidP="007E171E">
      <w:pPr>
        <w:rPr>
          <w:rFonts w:ascii="ITC Avant Garde Std Bk" w:hAnsi="ITC Avant Garde Std Bk"/>
          <w:sz w:val="20"/>
          <w:szCs w:val="20"/>
          <w:lang w:val="en-GB"/>
        </w:rPr>
      </w:pPr>
    </w:p>
    <w:p w:rsidR="00DC1B20" w:rsidRPr="00660058" w:rsidRDefault="00DC1B20">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DC1B20" w:rsidRPr="00660058" w:rsidRDefault="00DC1B20" w:rsidP="00DC1B20">
      <w:pPr>
        <w:pStyle w:val="ListParagraph"/>
        <w:numPr>
          <w:ilvl w:val="0"/>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Scope</w:t>
      </w:r>
    </w:p>
    <w:p w:rsidR="00DC1B20" w:rsidRPr="00660058" w:rsidRDefault="00DC1B20" w:rsidP="00DC1B20">
      <w:pPr>
        <w:rPr>
          <w:rFonts w:ascii="ITC Avant Garde Std Bk" w:hAnsi="ITC Avant Garde Std Bk"/>
          <w:sz w:val="20"/>
          <w:szCs w:val="20"/>
          <w:lang w:val="en-GB"/>
        </w:rPr>
      </w:pPr>
      <w:r w:rsidRPr="00660058">
        <w:rPr>
          <w:rFonts w:ascii="ITC Avant Garde Std Bk" w:hAnsi="ITC Avant Garde Std Bk"/>
          <w:sz w:val="20"/>
          <w:szCs w:val="20"/>
          <w:lang w:val="en-GB"/>
        </w:rPr>
        <w:t>ECCA Premium®</w:t>
      </w:r>
      <w:r w:rsidR="00902134" w:rsidRPr="00660058">
        <w:rPr>
          <w:rFonts w:ascii="ITC Avant Garde Std Bk" w:hAnsi="ITC Avant Garde Std Bk"/>
          <w:sz w:val="20"/>
          <w:szCs w:val="20"/>
          <w:lang w:val="en-GB"/>
        </w:rPr>
        <w:t xml:space="preserve"> Q</w:t>
      </w:r>
      <w:r w:rsidRPr="00660058">
        <w:rPr>
          <w:rFonts w:ascii="ITC Avant Garde Std Bk" w:hAnsi="ITC Avant Garde Std Bk"/>
          <w:sz w:val="20"/>
          <w:szCs w:val="20"/>
          <w:lang w:val="en-GB"/>
        </w:rPr>
        <w:t>ual</w:t>
      </w:r>
      <w:r w:rsidR="00902134" w:rsidRPr="00660058">
        <w:rPr>
          <w:rFonts w:ascii="ITC Avant Garde Std Bk" w:hAnsi="ITC Avant Garde Std Bk"/>
          <w:sz w:val="20"/>
          <w:szCs w:val="20"/>
          <w:lang w:val="en-GB"/>
        </w:rPr>
        <w:t xml:space="preserve">ity and Sustainability label has specific requirements both for the </w:t>
      </w:r>
      <w:r w:rsidRPr="00660058">
        <w:rPr>
          <w:rFonts w:ascii="ITC Avant Garde Std Bk" w:hAnsi="ITC Avant Garde Std Bk"/>
          <w:sz w:val="20"/>
          <w:szCs w:val="20"/>
          <w:lang w:val="en-GB"/>
        </w:rPr>
        <w:t>product and</w:t>
      </w:r>
      <w:r w:rsidR="00902134" w:rsidRPr="00660058">
        <w:rPr>
          <w:rFonts w:ascii="ITC Avant Garde Std Bk" w:hAnsi="ITC Avant Garde Std Bk"/>
          <w:sz w:val="20"/>
          <w:szCs w:val="20"/>
          <w:lang w:val="en-GB"/>
        </w:rPr>
        <w:t xml:space="preserve"> for the coil co</w:t>
      </w:r>
      <w:r w:rsidR="00CC293B" w:rsidRPr="00660058">
        <w:rPr>
          <w:rFonts w:ascii="ITC Avant Garde Std Bk" w:hAnsi="ITC Avant Garde Std Bk"/>
          <w:sz w:val="20"/>
          <w:szCs w:val="20"/>
          <w:lang w:val="en-GB"/>
        </w:rPr>
        <w:t xml:space="preserve">ating line where it is produced, i.e. </w:t>
      </w:r>
      <w:r w:rsidRPr="00660058">
        <w:rPr>
          <w:rFonts w:ascii="ITC Avant Garde Std Bk" w:hAnsi="ITC Avant Garde Std Bk"/>
          <w:sz w:val="20"/>
          <w:szCs w:val="20"/>
          <w:lang w:val="en-GB"/>
        </w:rPr>
        <w:t xml:space="preserve">the label </w:t>
      </w:r>
      <w:r w:rsidR="00902134" w:rsidRPr="00660058">
        <w:rPr>
          <w:rFonts w:ascii="ITC Avant Garde Std Bk" w:hAnsi="ITC Avant Garde Std Bk"/>
          <w:sz w:val="20"/>
          <w:szCs w:val="20"/>
          <w:lang w:val="en-GB"/>
        </w:rPr>
        <w:t>is</w:t>
      </w:r>
      <w:r w:rsidRPr="00660058">
        <w:rPr>
          <w:rFonts w:ascii="ITC Avant Garde Std Bk" w:hAnsi="ITC Avant Garde Std Bk"/>
          <w:sz w:val="20"/>
          <w:szCs w:val="20"/>
          <w:lang w:val="en-GB"/>
        </w:rPr>
        <w:t xml:space="preserve"> granted to a product produced on a specific</w:t>
      </w:r>
      <w:r w:rsidR="00902134" w:rsidRPr="00660058">
        <w:rPr>
          <w:rFonts w:ascii="ITC Avant Garde Std Bk" w:hAnsi="ITC Avant Garde Std Bk"/>
          <w:sz w:val="20"/>
          <w:szCs w:val="20"/>
          <w:lang w:val="en-GB"/>
        </w:rPr>
        <w:t xml:space="preserve"> coil coating</w:t>
      </w:r>
      <w:r w:rsidRPr="00660058">
        <w:rPr>
          <w:rFonts w:ascii="ITC Avant Garde Std Bk" w:hAnsi="ITC Avant Garde Std Bk"/>
          <w:sz w:val="20"/>
          <w:szCs w:val="20"/>
          <w:lang w:val="en-GB"/>
        </w:rPr>
        <w:t xml:space="preserve"> line. If the same product is produced by the same company on </w:t>
      </w:r>
      <w:r w:rsidR="003F78F6" w:rsidRPr="00660058">
        <w:rPr>
          <w:rFonts w:ascii="ITC Avant Garde Std Bk" w:hAnsi="ITC Avant Garde Std Bk"/>
          <w:sz w:val="20"/>
          <w:szCs w:val="20"/>
          <w:lang w:val="en-GB"/>
        </w:rPr>
        <w:t>another coil coating line, both coil coating lines need to be</w:t>
      </w:r>
      <w:r w:rsidRPr="00660058">
        <w:rPr>
          <w:rFonts w:ascii="ITC Avant Garde Std Bk" w:hAnsi="ITC Avant Garde Std Bk"/>
          <w:sz w:val="20"/>
          <w:szCs w:val="20"/>
          <w:lang w:val="en-GB"/>
        </w:rPr>
        <w:t xml:space="preserve"> inspe</w:t>
      </w:r>
      <w:r w:rsidR="003F78F6" w:rsidRPr="00660058">
        <w:rPr>
          <w:rFonts w:ascii="ITC Avant Garde Std Bk" w:hAnsi="ITC Avant Garde Std Bk"/>
          <w:sz w:val="20"/>
          <w:szCs w:val="20"/>
          <w:lang w:val="en-GB"/>
        </w:rPr>
        <w:t>cted separately</w:t>
      </w:r>
      <w:r w:rsidRPr="00660058">
        <w:rPr>
          <w:rFonts w:ascii="ITC Avant Garde Std Bk" w:hAnsi="ITC Avant Garde Std Bk"/>
          <w:sz w:val="20"/>
          <w:szCs w:val="20"/>
          <w:lang w:val="en-GB"/>
        </w:rPr>
        <w:t>.</w:t>
      </w:r>
    </w:p>
    <w:p w:rsidR="00DC1B20" w:rsidRPr="00660058" w:rsidRDefault="00DC1B20" w:rsidP="00DC1B20">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Product is defined by the producer by its brand name and/or technical specifications. Any variations within the product range are allowed on the condition that no variation results in non-conformity with the ECCA Premium® </w:t>
      </w:r>
      <w:r w:rsidR="00CC293B" w:rsidRPr="00660058">
        <w:rPr>
          <w:rFonts w:ascii="ITC Avant Garde Std Bk" w:hAnsi="ITC Avant Garde Std Bk"/>
          <w:sz w:val="20"/>
          <w:szCs w:val="20"/>
          <w:lang w:val="en-GB"/>
        </w:rPr>
        <w:t>S</w:t>
      </w:r>
      <w:r w:rsidRPr="00660058">
        <w:rPr>
          <w:rFonts w:ascii="ITC Avant Garde Std Bk" w:hAnsi="ITC Avant Garde Std Bk"/>
          <w:sz w:val="20"/>
          <w:szCs w:val="20"/>
          <w:lang w:val="en-GB"/>
        </w:rPr>
        <w:t>pecifications.</w:t>
      </w:r>
    </w:p>
    <w:p w:rsidR="00DC1B20" w:rsidRPr="00660058" w:rsidRDefault="00DC1B20" w:rsidP="00DC1B20">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A product may not vary on paint type and nominal thickness. </w:t>
      </w:r>
    </w:p>
    <w:p w:rsidR="00DC1B20" w:rsidRPr="00660058" w:rsidRDefault="00DC1B20" w:rsidP="00DC1B20">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Line is defined as the coil coating process part of the line. Any combinations with other than </w:t>
      </w:r>
      <w:proofErr w:type="spellStart"/>
      <w:r w:rsidRPr="00660058">
        <w:rPr>
          <w:rFonts w:ascii="ITC Avant Garde Std Bk" w:hAnsi="ITC Avant Garde Std Bk"/>
          <w:sz w:val="20"/>
          <w:szCs w:val="20"/>
          <w:lang w:val="en-GB"/>
        </w:rPr>
        <w:t>prepainting</w:t>
      </w:r>
      <w:proofErr w:type="spellEnd"/>
      <w:r w:rsidRPr="00660058">
        <w:rPr>
          <w:rFonts w:ascii="ITC Avant Garde Std Bk" w:hAnsi="ITC Avant Garde Std Bk"/>
          <w:sz w:val="20"/>
          <w:szCs w:val="20"/>
          <w:lang w:val="en-GB"/>
        </w:rPr>
        <w:t xml:space="preserve"> (</w:t>
      </w:r>
      <w:proofErr w:type="spellStart"/>
      <w:r w:rsidRPr="00660058">
        <w:rPr>
          <w:rFonts w:ascii="ITC Avant Garde Std Bk" w:hAnsi="ITC Avant Garde Std Bk"/>
          <w:sz w:val="20"/>
          <w:szCs w:val="20"/>
          <w:lang w:val="en-GB"/>
        </w:rPr>
        <w:t>combilines</w:t>
      </w:r>
      <w:proofErr w:type="spellEnd"/>
      <w:r w:rsidRPr="00660058">
        <w:rPr>
          <w:rFonts w:ascii="ITC Avant Garde Std Bk" w:hAnsi="ITC Avant Garde Std Bk"/>
          <w:sz w:val="20"/>
          <w:szCs w:val="20"/>
          <w:lang w:val="en-GB"/>
        </w:rPr>
        <w:t>) are accepted, but the line specific requirements def</w:t>
      </w:r>
      <w:r w:rsidR="00902134" w:rsidRPr="00660058">
        <w:rPr>
          <w:rFonts w:ascii="ITC Avant Garde Std Bk" w:hAnsi="ITC Avant Garde Std Bk"/>
          <w:sz w:val="20"/>
          <w:szCs w:val="20"/>
          <w:lang w:val="en-GB"/>
        </w:rPr>
        <w:t>ined later in this document only apply and</w:t>
      </w:r>
      <w:r w:rsidRPr="00660058">
        <w:rPr>
          <w:rFonts w:ascii="ITC Avant Garde Std Bk" w:hAnsi="ITC Avant Garde Std Bk"/>
          <w:sz w:val="20"/>
          <w:szCs w:val="20"/>
          <w:lang w:val="en-GB"/>
        </w:rPr>
        <w:t xml:space="preserve"> </w:t>
      </w:r>
      <w:r w:rsidR="00902134" w:rsidRPr="00660058">
        <w:rPr>
          <w:rFonts w:ascii="ITC Avant Garde Std Bk" w:hAnsi="ITC Avant Garde Std Bk"/>
          <w:sz w:val="20"/>
          <w:szCs w:val="20"/>
          <w:lang w:val="en-GB"/>
        </w:rPr>
        <w:t>are</w:t>
      </w:r>
      <w:r w:rsidRPr="00660058">
        <w:rPr>
          <w:rFonts w:ascii="ITC Avant Garde Std Bk" w:hAnsi="ITC Avant Garde Std Bk"/>
          <w:sz w:val="20"/>
          <w:szCs w:val="20"/>
          <w:lang w:val="en-GB"/>
        </w:rPr>
        <w:t xml:space="preserve"> inspected on the </w:t>
      </w:r>
      <w:proofErr w:type="spellStart"/>
      <w:r w:rsidRPr="00660058">
        <w:rPr>
          <w:rFonts w:ascii="ITC Avant Garde Std Bk" w:hAnsi="ITC Avant Garde Std Bk"/>
          <w:sz w:val="20"/>
          <w:szCs w:val="20"/>
          <w:lang w:val="en-GB"/>
        </w:rPr>
        <w:t>prepainting</w:t>
      </w:r>
      <w:proofErr w:type="spellEnd"/>
      <w:r w:rsidRPr="00660058">
        <w:rPr>
          <w:rFonts w:ascii="ITC Avant Garde Std Bk" w:hAnsi="ITC Avant Garde Std Bk"/>
          <w:sz w:val="20"/>
          <w:szCs w:val="20"/>
          <w:lang w:val="en-GB"/>
        </w:rPr>
        <w:t xml:space="preserve"> section of the coil coating line.</w:t>
      </w:r>
    </w:p>
    <w:p w:rsidR="00DC1B20" w:rsidRPr="00660058" w:rsidRDefault="00DC1B20" w:rsidP="00DC1B20">
      <w:pPr>
        <w:rPr>
          <w:rFonts w:ascii="ITC Avant Garde Std Bk" w:hAnsi="ITC Avant Garde Std Bk"/>
          <w:b/>
          <w:sz w:val="20"/>
          <w:szCs w:val="20"/>
          <w:lang w:val="en-GB"/>
        </w:rPr>
      </w:pPr>
      <w:r w:rsidRPr="00660058">
        <w:rPr>
          <w:rFonts w:ascii="ITC Avant Garde Std Bk" w:hAnsi="ITC Avant Garde Std Bk"/>
          <w:sz w:val="20"/>
          <w:szCs w:val="20"/>
          <w:lang w:val="en-GB"/>
        </w:rPr>
        <w:t>In cases where there are several lines on the same site, all lines will be inspected regardin</w:t>
      </w:r>
      <w:r w:rsidR="005577D9" w:rsidRPr="00660058">
        <w:rPr>
          <w:rFonts w:ascii="ITC Avant Garde Std Bk" w:hAnsi="ITC Avant Garde Std Bk"/>
          <w:sz w:val="20"/>
          <w:szCs w:val="20"/>
          <w:lang w:val="en-GB"/>
        </w:rPr>
        <w:t>g the emission limits</w:t>
      </w:r>
      <w:r w:rsidR="003F78F6" w:rsidRPr="00660058">
        <w:rPr>
          <w:rFonts w:ascii="ITC Avant Garde Std Bk" w:hAnsi="ITC Avant Garde Std Bk"/>
          <w:sz w:val="20"/>
          <w:szCs w:val="20"/>
          <w:lang w:val="en-GB"/>
        </w:rPr>
        <w:t xml:space="preserve"> and quality control requirements</w:t>
      </w:r>
      <w:r w:rsidR="005577D9" w:rsidRPr="00660058">
        <w:rPr>
          <w:rFonts w:ascii="ITC Avant Garde Std Bk" w:hAnsi="ITC Avant Garde Std Bk"/>
          <w:sz w:val="20"/>
          <w:szCs w:val="20"/>
          <w:lang w:val="en-GB"/>
        </w:rPr>
        <w:t xml:space="preserve"> defined for ECCA Premium</w:t>
      </w:r>
      <w:r w:rsidR="005577D9" w:rsidRPr="00660058">
        <w:rPr>
          <w:rFonts w:ascii="Calibri" w:hAnsi="Calibri"/>
          <w:sz w:val="20"/>
          <w:szCs w:val="20"/>
          <w:lang w:val="en-GB"/>
        </w:rPr>
        <w:t>®</w:t>
      </w:r>
      <w:r w:rsidR="005577D9" w:rsidRPr="00660058">
        <w:rPr>
          <w:rFonts w:ascii="ITC Avant Garde Std Bk" w:hAnsi="ITC Avant Garde Std Bk"/>
          <w:sz w:val="20"/>
          <w:szCs w:val="20"/>
          <w:lang w:val="en-GB"/>
        </w:rPr>
        <w:t xml:space="preserve"> label</w:t>
      </w:r>
      <w:r w:rsidRPr="00660058">
        <w:rPr>
          <w:rFonts w:ascii="ITC Avant Garde Std Bk" w:hAnsi="ITC Avant Garde Std Bk"/>
          <w:sz w:val="20"/>
          <w:szCs w:val="20"/>
          <w:lang w:val="en-GB"/>
        </w:rPr>
        <w:t xml:space="preserve">. In case one of the lines does not fulfil ECCA Premium® requirements, inspection of </w:t>
      </w:r>
      <w:r w:rsidR="003F78F6" w:rsidRPr="00660058">
        <w:rPr>
          <w:rFonts w:ascii="ITC Avant Garde Std Bk" w:hAnsi="ITC Avant Garde Std Bk"/>
          <w:sz w:val="20"/>
          <w:szCs w:val="20"/>
          <w:lang w:val="en-GB"/>
        </w:rPr>
        <w:t>only a part of</w:t>
      </w:r>
      <w:r w:rsidRPr="00660058">
        <w:rPr>
          <w:rFonts w:ascii="ITC Avant Garde Std Bk" w:hAnsi="ITC Avant Garde Std Bk"/>
          <w:sz w:val="20"/>
          <w:szCs w:val="20"/>
          <w:lang w:val="en-GB"/>
        </w:rPr>
        <w:t xml:space="preserve"> line</w:t>
      </w:r>
      <w:r w:rsidR="00902134" w:rsidRPr="00660058">
        <w:rPr>
          <w:rFonts w:ascii="ITC Avant Garde Std Bk" w:hAnsi="ITC Avant Garde Std Bk"/>
          <w:sz w:val="20"/>
          <w:szCs w:val="20"/>
          <w:lang w:val="en-GB"/>
        </w:rPr>
        <w:t>(s)</w:t>
      </w:r>
      <w:r w:rsidRPr="00660058">
        <w:rPr>
          <w:rFonts w:ascii="ITC Avant Garde Std Bk" w:hAnsi="ITC Avant Garde Std Bk"/>
          <w:sz w:val="20"/>
          <w:szCs w:val="20"/>
          <w:lang w:val="en-GB"/>
        </w:rPr>
        <w:t xml:space="preserve"> is possible in case the applicant is able to prove that ECCA Premium® products are only produced on </w:t>
      </w:r>
      <w:r w:rsidR="00902134" w:rsidRPr="00660058">
        <w:rPr>
          <w:rFonts w:ascii="ITC Avant Garde Std Bk" w:hAnsi="ITC Avant Garde Std Bk"/>
          <w:sz w:val="20"/>
          <w:szCs w:val="20"/>
          <w:lang w:val="en-GB"/>
        </w:rPr>
        <w:t>this (these) particular lines.</w:t>
      </w:r>
    </w:p>
    <w:p w:rsidR="007E171E" w:rsidRPr="00660058" w:rsidRDefault="007E171E" w:rsidP="007E171E">
      <w:pPr>
        <w:rPr>
          <w:rFonts w:ascii="ITC Avant Garde Std Bk" w:hAnsi="ITC Avant Garde Std Bk"/>
          <w:sz w:val="20"/>
          <w:szCs w:val="20"/>
          <w:lang w:val="en-GB"/>
        </w:rPr>
      </w:pPr>
    </w:p>
    <w:p w:rsidR="00DC1B20" w:rsidRPr="00660058" w:rsidRDefault="00DC1B20">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E71BBF" w:rsidRPr="00660058" w:rsidRDefault="00E71BBF" w:rsidP="00E71BBF">
      <w:pPr>
        <w:pStyle w:val="ListParagraph"/>
        <w:numPr>
          <w:ilvl w:val="0"/>
          <w:numId w:val="1"/>
        </w:numPr>
        <w:ind w:left="357" w:hanging="357"/>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General</w:t>
      </w:r>
      <w:r w:rsidR="00C96537" w:rsidRPr="00660058">
        <w:rPr>
          <w:rFonts w:ascii="ITC Avant Garde Std Bk" w:hAnsi="ITC Avant Garde Std Bk"/>
          <w:b/>
          <w:sz w:val="20"/>
          <w:szCs w:val="20"/>
          <w:lang w:val="en-GB"/>
        </w:rPr>
        <w:t xml:space="preserve"> requirements</w:t>
      </w:r>
    </w:p>
    <w:p w:rsidR="00CC293B" w:rsidRPr="00660058" w:rsidRDefault="00CC293B" w:rsidP="00E71BBF">
      <w:pPr>
        <w:pStyle w:val="ListParagraph"/>
        <w:numPr>
          <w:ilvl w:val="1"/>
          <w:numId w:val="1"/>
        </w:numPr>
        <w:ind w:left="788" w:hanging="431"/>
        <w:rPr>
          <w:rFonts w:ascii="ITC Avant Garde Std Bk" w:hAnsi="ITC Avant Garde Std Bk"/>
          <w:b/>
          <w:sz w:val="20"/>
          <w:szCs w:val="20"/>
          <w:lang w:val="en-GB"/>
        </w:rPr>
      </w:pPr>
      <w:r w:rsidRPr="00660058">
        <w:rPr>
          <w:rFonts w:ascii="ITC Avant Garde Std Bk" w:hAnsi="ITC Avant Garde Std Bk"/>
          <w:b/>
          <w:sz w:val="20"/>
          <w:szCs w:val="20"/>
          <w:lang w:val="en-GB"/>
        </w:rPr>
        <w:t>Organisation</w:t>
      </w:r>
    </w:p>
    <w:p w:rsidR="00CC293B" w:rsidRPr="00660058" w:rsidRDefault="00CC293B" w:rsidP="00CC293B">
      <w:pPr>
        <w:rPr>
          <w:rFonts w:ascii="ITC Avant Garde Std Bk" w:hAnsi="ITC Avant Garde Std Bk"/>
          <w:sz w:val="20"/>
          <w:szCs w:val="20"/>
          <w:lang w:val="en-GB"/>
        </w:rPr>
      </w:pPr>
      <w:r w:rsidRPr="00660058">
        <w:rPr>
          <w:rFonts w:ascii="ITC Avant Garde Std Bk" w:hAnsi="ITC Avant Garde Std Bk"/>
          <w:sz w:val="20"/>
          <w:szCs w:val="20"/>
          <w:lang w:val="en-GB"/>
        </w:rPr>
        <w:t>An organisation chart indicating the responsibilities in the company (general management, quality, environment, production) is available and up-to-date.</w:t>
      </w:r>
    </w:p>
    <w:p w:rsidR="00E71BBF" w:rsidRPr="00660058" w:rsidRDefault="00E71BBF" w:rsidP="00E71BBF">
      <w:pPr>
        <w:pStyle w:val="ListParagraph"/>
        <w:numPr>
          <w:ilvl w:val="1"/>
          <w:numId w:val="1"/>
        </w:numPr>
        <w:ind w:left="788" w:hanging="431"/>
        <w:rPr>
          <w:rFonts w:ascii="ITC Avant Garde Std Bk" w:hAnsi="ITC Avant Garde Std Bk"/>
          <w:b/>
          <w:sz w:val="20"/>
          <w:szCs w:val="20"/>
          <w:lang w:val="en-GB"/>
        </w:rPr>
      </w:pPr>
      <w:r w:rsidRPr="00660058">
        <w:rPr>
          <w:rFonts w:ascii="ITC Avant Garde Std Bk" w:hAnsi="ITC Avant Garde Std Bk"/>
          <w:b/>
          <w:sz w:val="20"/>
          <w:szCs w:val="20"/>
          <w:lang w:val="en-GB"/>
        </w:rPr>
        <w:t>ECCA Premium</w:t>
      </w:r>
      <w:r w:rsidRPr="00660058">
        <w:rPr>
          <w:rFonts w:ascii="Calibri" w:hAnsi="Calibri"/>
          <w:b/>
          <w:sz w:val="20"/>
          <w:szCs w:val="20"/>
          <w:lang w:val="en-GB"/>
        </w:rPr>
        <w:t>®</w:t>
      </w:r>
      <w:r w:rsidRPr="00660058">
        <w:rPr>
          <w:rFonts w:ascii="ITC Avant Garde Std Bk" w:hAnsi="ITC Avant Garde Std Bk"/>
          <w:b/>
          <w:sz w:val="20"/>
          <w:szCs w:val="20"/>
          <w:lang w:val="en-GB"/>
        </w:rPr>
        <w:t xml:space="preserve"> Label use</w:t>
      </w:r>
    </w:p>
    <w:p w:rsidR="001C3BDC" w:rsidRPr="00660058" w:rsidRDefault="001C3BDC" w:rsidP="00EF7280">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The ECCA Premium® label use is strictly restricted to </w:t>
      </w:r>
      <w:proofErr w:type="spellStart"/>
      <w:r w:rsidRPr="00660058">
        <w:rPr>
          <w:rFonts w:ascii="ITC Avant Garde Std Bk" w:hAnsi="ITC Avant Garde Std Bk"/>
          <w:sz w:val="20"/>
          <w:szCs w:val="20"/>
          <w:lang w:val="en-GB"/>
        </w:rPr>
        <w:t>prepainted</w:t>
      </w:r>
      <w:proofErr w:type="spellEnd"/>
      <w:r w:rsidRPr="00660058">
        <w:rPr>
          <w:rFonts w:ascii="ITC Avant Garde Std Bk" w:hAnsi="ITC Avant Garde Std Bk"/>
          <w:sz w:val="20"/>
          <w:szCs w:val="20"/>
          <w:lang w:val="en-GB"/>
        </w:rPr>
        <w:t xml:space="preserve"> metal producers, sites and products that have been audited and granted the right to use the label. Further details of the use of the label are given in the ECCA Premium® Procedural Regulations.</w:t>
      </w:r>
    </w:p>
    <w:p w:rsidR="00EF7280" w:rsidRPr="00660058" w:rsidRDefault="00EF7280" w:rsidP="002B30FD">
      <w:pPr>
        <w:pStyle w:val="ListParagraph"/>
        <w:numPr>
          <w:ilvl w:val="1"/>
          <w:numId w:val="1"/>
        </w:numPr>
        <w:ind w:left="788" w:hanging="431"/>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Norms and standards</w:t>
      </w:r>
    </w:p>
    <w:p w:rsidR="001C3BDC" w:rsidRPr="00660058" w:rsidRDefault="002B30FD" w:rsidP="00EF7280">
      <w:pPr>
        <w:rPr>
          <w:rFonts w:ascii="ITC Avant Garde Std Bk" w:hAnsi="ITC Avant Garde Std Bk"/>
          <w:b/>
          <w:sz w:val="20"/>
          <w:szCs w:val="20"/>
          <w:lang w:val="en-GB"/>
        </w:rPr>
      </w:pPr>
      <w:r w:rsidRPr="00660058">
        <w:rPr>
          <w:rFonts w:ascii="ITC Avant Garde Std Bk" w:hAnsi="ITC Avant Garde Std Bk"/>
          <w:sz w:val="20"/>
          <w:szCs w:val="20"/>
          <w:lang w:val="en-GB"/>
        </w:rPr>
        <w:t>The ECCA Premium® label holder is require</w:t>
      </w:r>
      <w:r w:rsidR="00CC293B" w:rsidRPr="00660058">
        <w:rPr>
          <w:rFonts w:ascii="ITC Avant Garde Std Bk" w:hAnsi="ITC Avant Garde Std Bk"/>
          <w:sz w:val="20"/>
          <w:szCs w:val="20"/>
          <w:lang w:val="en-GB"/>
        </w:rPr>
        <w:t>d to have</w:t>
      </w:r>
      <w:r w:rsidRPr="00660058">
        <w:rPr>
          <w:rFonts w:ascii="ITC Avant Garde Std Bk" w:hAnsi="ITC Avant Garde Std Bk"/>
          <w:sz w:val="20"/>
          <w:szCs w:val="20"/>
          <w:lang w:val="en-GB"/>
        </w:rPr>
        <w:t xml:space="preserve"> the norms an</w:t>
      </w:r>
      <w:r w:rsidR="00CC293B" w:rsidRPr="00660058">
        <w:rPr>
          <w:rFonts w:ascii="ITC Avant Garde Std Bk" w:hAnsi="ITC Avant Garde Std Bk"/>
          <w:sz w:val="20"/>
          <w:szCs w:val="20"/>
          <w:lang w:val="en-GB"/>
        </w:rPr>
        <w:t>d standards referred to in the S</w:t>
      </w:r>
      <w:r w:rsidRPr="00660058">
        <w:rPr>
          <w:rFonts w:ascii="ITC Avant Garde Std Bk" w:hAnsi="ITC Avant Garde Std Bk"/>
          <w:sz w:val="20"/>
          <w:szCs w:val="20"/>
          <w:lang w:val="en-GB"/>
        </w:rPr>
        <w:t xml:space="preserve">pecifications. The list of the required standards can be found in the Annex A. </w:t>
      </w:r>
    </w:p>
    <w:p w:rsidR="00EF7280" w:rsidRPr="00660058" w:rsidRDefault="00EF7280" w:rsidP="00CF0D5B">
      <w:pPr>
        <w:pStyle w:val="ListParagraph"/>
        <w:numPr>
          <w:ilvl w:val="1"/>
          <w:numId w:val="1"/>
        </w:numPr>
        <w:ind w:left="788" w:hanging="431"/>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Measurement records</w:t>
      </w:r>
    </w:p>
    <w:p w:rsidR="00EF7280" w:rsidRPr="00660058" w:rsidRDefault="00EF7280" w:rsidP="00EF7280">
      <w:pPr>
        <w:rPr>
          <w:rFonts w:ascii="ITC Avant Garde Std Bk" w:hAnsi="ITC Avant Garde Std Bk"/>
          <w:sz w:val="20"/>
          <w:szCs w:val="20"/>
          <w:lang w:val="en-GB"/>
        </w:rPr>
      </w:pPr>
      <w:r w:rsidRPr="00660058">
        <w:rPr>
          <w:rFonts w:ascii="ITC Avant Garde Std Bk" w:hAnsi="ITC Avant Garde Std Bk"/>
          <w:sz w:val="20"/>
          <w:szCs w:val="20"/>
          <w:lang w:val="en-GB"/>
        </w:rPr>
        <w:t>Measurement records of product quality control, incoming material control and product approvals shall be kept at least for ten (10) years.</w:t>
      </w:r>
    </w:p>
    <w:p w:rsidR="00B66C99" w:rsidRPr="00660058" w:rsidRDefault="00B66C99" w:rsidP="00CF0D5B">
      <w:pPr>
        <w:pStyle w:val="ListParagraph"/>
        <w:numPr>
          <w:ilvl w:val="1"/>
          <w:numId w:val="1"/>
        </w:numPr>
        <w:ind w:left="788" w:hanging="431"/>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Management systems</w:t>
      </w:r>
    </w:p>
    <w:p w:rsidR="00EF7280" w:rsidRPr="00660058" w:rsidRDefault="00B66C99" w:rsidP="00EF7280">
      <w:pPr>
        <w:pStyle w:val="ListParagraph"/>
        <w:numPr>
          <w:ilvl w:val="2"/>
          <w:numId w:val="1"/>
        </w:numPr>
        <w:ind w:left="1418" w:hanging="698"/>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ISO 9001</w:t>
      </w:r>
    </w:p>
    <w:p w:rsidR="00B66C99" w:rsidRPr="00660058" w:rsidRDefault="00CF0D5B" w:rsidP="00EF7280">
      <w:pPr>
        <w:ind w:left="720"/>
        <w:rPr>
          <w:rFonts w:ascii="ITC Avant Garde Std Bk" w:hAnsi="ITC Avant Garde Std Bk"/>
          <w:b/>
          <w:sz w:val="20"/>
          <w:szCs w:val="20"/>
          <w:lang w:val="en-GB"/>
        </w:rPr>
      </w:pPr>
      <w:r w:rsidRPr="00660058">
        <w:rPr>
          <w:rFonts w:ascii="ITC Avant Garde Std Bk" w:hAnsi="ITC Avant Garde Std Bk"/>
          <w:sz w:val="20"/>
          <w:szCs w:val="20"/>
          <w:lang w:val="en-GB"/>
        </w:rPr>
        <w:t xml:space="preserve">Production </w:t>
      </w:r>
      <w:r w:rsidR="00B66C99" w:rsidRPr="00660058">
        <w:rPr>
          <w:rFonts w:ascii="ITC Avant Garde Std Bk" w:hAnsi="ITC Avant Garde Std Bk"/>
          <w:sz w:val="20"/>
          <w:szCs w:val="20"/>
          <w:lang w:val="en-GB"/>
        </w:rPr>
        <w:t xml:space="preserve">site at which </w:t>
      </w:r>
      <w:r w:rsidRPr="00660058">
        <w:rPr>
          <w:rFonts w:ascii="ITC Avant Garde Std Bk" w:hAnsi="ITC Avant Garde Std Bk"/>
          <w:sz w:val="20"/>
          <w:szCs w:val="20"/>
          <w:lang w:val="en-GB"/>
        </w:rPr>
        <w:t xml:space="preserve">ECCA Premium® products are produced shall </w:t>
      </w:r>
      <w:r w:rsidR="00902134" w:rsidRPr="00660058">
        <w:rPr>
          <w:rFonts w:ascii="ITC Avant Garde Std Bk" w:hAnsi="ITC Avant Garde Std Bk"/>
          <w:sz w:val="20"/>
          <w:szCs w:val="20"/>
          <w:lang w:val="en-GB"/>
        </w:rPr>
        <w:t>be ISO</w:t>
      </w:r>
      <w:r w:rsidR="00F66AC8" w:rsidRPr="00660058">
        <w:rPr>
          <w:rFonts w:ascii="ITC Avant Garde Std Bk" w:hAnsi="ITC Avant Garde Std Bk"/>
          <w:sz w:val="20"/>
          <w:szCs w:val="20"/>
          <w:lang w:val="en-GB"/>
        </w:rPr>
        <w:t> </w:t>
      </w:r>
      <w:r w:rsidR="0007529C" w:rsidRPr="00660058">
        <w:rPr>
          <w:rFonts w:ascii="ITC Avant Garde Std Bk" w:hAnsi="ITC Avant Garde Std Bk"/>
          <w:sz w:val="20"/>
          <w:szCs w:val="20"/>
          <w:lang w:val="en-GB"/>
        </w:rPr>
        <w:t>9001</w:t>
      </w:r>
      <w:r w:rsidR="00902134" w:rsidRPr="00660058">
        <w:rPr>
          <w:rFonts w:ascii="ITC Avant Garde Std Bk" w:hAnsi="ITC Avant Garde Std Bk"/>
          <w:sz w:val="20"/>
          <w:szCs w:val="20"/>
          <w:lang w:val="en-GB"/>
        </w:rPr>
        <w:t xml:space="preserve"> certified</w:t>
      </w:r>
      <w:r w:rsidRPr="00660058">
        <w:rPr>
          <w:rFonts w:ascii="ITC Avant Garde Std Bk" w:hAnsi="ITC Avant Garde Std Bk"/>
          <w:sz w:val="20"/>
          <w:szCs w:val="20"/>
          <w:lang w:val="en-GB"/>
        </w:rPr>
        <w:t>. A ph</w:t>
      </w:r>
      <w:r w:rsidR="0007529C" w:rsidRPr="00660058">
        <w:rPr>
          <w:rFonts w:ascii="ITC Avant Garde Std Bk" w:hAnsi="ITC Avant Garde Std Bk"/>
          <w:sz w:val="20"/>
          <w:szCs w:val="20"/>
          <w:lang w:val="en-GB"/>
        </w:rPr>
        <w:t>otocopy of a valid ISO 9001</w:t>
      </w:r>
      <w:r w:rsidRPr="00660058">
        <w:rPr>
          <w:rFonts w:ascii="ITC Avant Garde Std Bk" w:hAnsi="ITC Avant Garde Std Bk"/>
          <w:sz w:val="20"/>
          <w:szCs w:val="20"/>
          <w:lang w:val="en-GB"/>
        </w:rPr>
        <w:t xml:space="preserve"> certificate </w:t>
      </w:r>
      <w:r w:rsidR="00902134" w:rsidRPr="00660058">
        <w:rPr>
          <w:rFonts w:ascii="ITC Avant Garde Std Bk" w:hAnsi="ITC Avant Garde Std Bk"/>
          <w:sz w:val="20"/>
          <w:szCs w:val="20"/>
          <w:lang w:val="en-GB"/>
        </w:rPr>
        <w:t>including in its scope the assessed product(s) shall be attached to</w:t>
      </w:r>
      <w:r w:rsidRPr="00660058">
        <w:rPr>
          <w:rFonts w:ascii="ITC Avant Garde Std Bk" w:hAnsi="ITC Avant Garde Std Bk"/>
          <w:sz w:val="20"/>
          <w:szCs w:val="20"/>
          <w:lang w:val="en-GB"/>
        </w:rPr>
        <w:t xml:space="preserve"> the ECCA Premium® application form. The original certificate will need to be shown during the inspections.</w:t>
      </w:r>
    </w:p>
    <w:p w:rsidR="00EF7280" w:rsidRPr="00660058" w:rsidRDefault="00EF7280" w:rsidP="00B66C99">
      <w:pPr>
        <w:pStyle w:val="ListParagraph"/>
        <w:numPr>
          <w:ilvl w:val="2"/>
          <w:numId w:val="1"/>
        </w:numPr>
        <w:ind w:left="1418" w:hanging="698"/>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ISO 14001</w:t>
      </w:r>
    </w:p>
    <w:p w:rsidR="00B66C99" w:rsidRPr="00660058" w:rsidRDefault="00B66C99" w:rsidP="00EF7280">
      <w:pPr>
        <w:ind w:left="720"/>
        <w:rPr>
          <w:rFonts w:ascii="ITC Avant Garde Std Bk" w:hAnsi="ITC Avant Garde Std Bk"/>
          <w:sz w:val="20"/>
          <w:szCs w:val="20"/>
          <w:lang w:val="en-GB"/>
        </w:rPr>
      </w:pPr>
      <w:r w:rsidRPr="00660058">
        <w:rPr>
          <w:rFonts w:ascii="ITC Avant Garde Std Bk" w:hAnsi="ITC Avant Garde Std Bk"/>
          <w:sz w:val="20"/>
          <w:szCs w:val="20"/>
          <w:lang w:val="en-GB"/>
        </w:rPr>
        <w:t xml:space="preserve">Production site at which ECCA Premium® products are produced shall </w:t>
      </w:r>
      <w:r w:rsidR="00902134" w:rsidRPr="00660058">
        <w:rPr>
          <w:rFonts w:ascii="ITC Avant Garde Std Bk" w:hAnsi="ITC Avant Garde Std Bk"/>
          <w:sz w:val="20"/>
          <w:szCs w:val="20"/>
          <w:lang w:val="en-GB"/>
        </w:rPr>
        <w:t>be ISO</w:t>
      </w:r>
      <w:r w:rsidR="00F66AC8" w:rsidRPr="00660058">
        <w:rPr>
          <w:rFonts w:ascii="ITC Avant Garde Std Bk" w:hAnsi="ITC Avant Garde Std Bk"/>
          <w:sz w:val="20"/>
          <w:szCs w:val="20"/>
          <w:lang w:val="en-GB"/>
        </w:rPr>
        <w:t> </w:t>
      </w:r>
      <w:r w:rsidR="0007529C" w:rsidRPr="00660058">
        <w:rPr>
          <w:rFonts w:ascii="ITC Avant Garde Std Bk" w:hAnsi="ITC Avant Garde Std Bk"/>
          <w:sz w:val="20"/>
          <w:szCs w:val="20"/>
          <w:lang w:val="en-GB"/>
        </w:rPr>
        <w:t>14001</w:t>
      </w:r>
      <w:r w:rsidR="00902134" w:rsidRPr="00660058">
        <w:rPr>
          <w:rFonts w:ascii="ITC Avant Garde Std Bk" w:hAnsi="ITC Avant Garde Std Bk"/>
          <w:sz w:val="20"/>
          <w:szCs w:val="20"/>
          <w:lang w:val="en-GB"/>
        </w:rPr>
        <w:t xml:space="preserve"> certified.</w:t>
      </w:r>
      <w:r w:rsidRPr="00660058">
        <w:rPr>
          <w:rFonts w:ascii="ITC Avant Garde Std Bk" w:hAnsi="ITC Avant Garde Std Bk"/>
          <w:sz w:val="20"/>
          <w:szCs w:val="20"/>
          <w:lang w:val="en-GB"/>
        </w:rPr>
        <w:t xml:space="preserve"> A pho</w:t>
      </w:r>
      <w:r w:rsidR="0007529C" w:rsidRPr="00660058">
        <w:rPr>
          <w:rFonts w:ascii="ITC Avant Garde Std Bk" w:hAnsi="ITC Avant Garde Std Bk"/>
          <w:sz w:val="20"/>
          <w:szCs w:val="20"/>
          <w:lang w:val="en-GB"/>
        </w:rPr>
        <w:t>tocopy of a valid ISO 14001</w:t>
      </w:r>
      <w:r w:rsidR="00902134" w:rsidRPr="00660058">
        <w:rPr>
          <w:rFonts w:ascii="ITC Avant Garde Std Bk" w:hAnsi="ITC Avant Garde Std Bk"/>
          <w:sz w:val="20"/>
          <w:szCs w:val="20"/>
          <w:lang w:val="en-GB"/>
        </w:rPr>
        <w:t xml:space="preserve"> </w:t>
      </w:r>
      <w:proofErr w:type="gramStart"/>
      <w:r w:rsidR="00902134" w:rsidRPr="00660058">
        <w:rPr>
          <w:rFonts w:ascii="ITC Avant Garde Std Bk" w:hAnsi="ITC Avant Garde Std Bk"/>
          <w:sz w:val="20"/>
          <w:szCs w:val="20"/>
          <w:lang w:val="en-GB"/>
        </w:rPr>
        <w:t>certificate</w:t>
      </w:r>
      <w:proofErr w:type="gramEnd"/>
      <w:r w:rsidR="00902134" w:rsidRPr="00660058">
        <w:rPr>
          <w:rFonts w:ascii="ITC Avant Garde Std Bk" w:hAnsi="ITC Avant Garde Std Bk"/>
          <w:sz w:val="20"/>
          <w:szCs w:val="20"/>
          <w:lang w:val="en-GB"/>
        </w:rPr>
        <w:t xml:space="preserve"> including in its scope the assessed product(s) shall be attached to</w:t>
      </w:r>
      <w:r w:rsidRPr="00660058">
        <w:rPr>
          <w:rFonts w:ascii="ITC Avant Garde Std Bk" w:hAnsi="ITC Avant Garde Std Bk"/>
          <w:sz w:val="20"/>
          <w:szCs w:val="20"/>
          <w:lang w:val="en-GB"/>
        </w:rPr>
        <w:t xml:space="preserve"> the ECCA Premium® application form. The original certificate will need to be shown during the inspections.</w:t>
      </w:r>
    </w:p>
    <w:p w:rsidR="00EF7280" w:rsidRPr="00660058" w:rsidRDefault="00EF7280" w:rsidP="00B66C99">
      <w:pPr>
        <w:pStyle w:val="ListParagraph"/>
        <w:numPr>
          <w:ilvl w:val="2"/>
          <w:numId w:val="1"/>
        </w:numPr>
        <w:ind w:left="1418" w:hanging="698"/>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Safety management system</w:t>
      </w:r>
    </w:p>
    <w:p w:rsidR="001C72F1" w:rsidRPr="00660058" w:rsidRDefault="00525B02" w:rsidP="001C72F1">
      <w:pPr>
        <w:pStyle w:val="ListParagraph"/>
        <w:contextualSpacing w:val="0"/>
        <w:rPr>
          <w:rFonts w:ascii="ITC Avant Garde Std Bk" w:hAnsi="ITC Avant Garde Std Bk"/>
          <w:sz w:val="20"/>
          <w:szCs w:val="20"/>
          <w:lang w:val="en-GB"/>
        </w:rPr>
      </w:pPr>
      <w:r w:rsidRPr="00660058">
        <w:rPr>
          <w:rFonts w:ascii="ITC Avant Garde Std Bk" w:hAnsi="ITC Avant Garde Std Bk"/>
          <w:sz w:val="20"/>
          <w:szCs w:val="20"/>
          <w:lang w:val="en-GB"/>
        </w:rPr>
        <w:t>ECCA Premium® label holders must adopt a safety management system for their operations, e.g. OHSAS 18001 or similar. Adoption of a safety management system can be demons</w:t>
      </w:r>
      <w:r w:rsidR="001C72F1" w:rsidRPr="00660058">
        <w:rPr>
          <w:rFonts w:ascii="ITC Avant Garde Std Bk" w:hAnsi="ITC Avant Garde Std Bk"/>
          <w:sz w:val="20"/>
          <w:szCs w:val="20"/>
          <w:lang w:val="en-GB"/>
        </w:rPr>
        <w:t>trated by one of the following:</w:t>
      </w:r>
    </w:p>
    <w:p w:rsidR="001C72F1" w:rsidRPr="00660058" w:rsidRDefault="00525B02" w:rsidP="001C72F1">
      <w:pPr>
        <w:pStyle w:val="ListParagraph"/>
        <w:contextualSpacing w:val="0"/>
        <w:rPr>
          <w:rFonts w:ascii="ITC Avant Garde Std Bk" w:hAnsi="ITC Avant Garde Std Bk"/>
          <w:sz w:val="20"/>
          <w:szCs w:val="20"/>
          <w:lang w:val="en-GB"/>
        </w:rPr>
      </w:pPr>
      <w:r w:rsidRPr="00660058">
        <w:rPr>
          <w:rFonts w:ascii="ITC Avant Garde Std Bk" w:hAnsi="ITC Avant Garde Std Bk"/>
          <w:sz w:val="20"/>
          <w:szCs w:val="20"/>
          <w:lang w:val="en-GB"/>
        </w:rPr>
        <w:t>1) Presentation of a valid certificate of adoption of a safety manag</w:t>
      </w:r>
      <w:r w:rsidR="00902134" w:rsidRPr="00660058">
        <w:rPr>
          <w:rFonts w:ascii="ITC Avant Garde Std Bk" w:hAnsi="ITC Avant Garde Std Bk"/>
          <w:sz w:val="20"/>
          <w:szCs w:val="20"/>
          <w:lang w:val="en-GB"/>
        </w:rPr>
        <w:t>ement system given by a recognis</w:t>
      </w:r>
      <w:r w:rsidRPr="00660058">
        <w:rPr>
          <w:rFonts w:ascii="ITC Avant Garde Std Bk" w:hAnsi="ITC Avant Garde Std Bk"/>
          <w:sz w:val="20"/>
          <w:szCs w:val="20"/>
          <w:lang w:val="en-GB"/>
        </w:rPr>
        <w:t xml:space="preserve">ed certification body. A photocopy of a valid safety </w:t>
      </w:r>
      <w:r w:rsidRPr="00660058">
        <w:rPr>
          <w:rFonts w:ascii="ITC Avant Garde Std Bk" w:hAnsi="ITC Avant Garde Std Bk"/>
          <w:sz w:val="20"/>
          <w:szCs w:val="20"/>
          <w:lang w:val="en-GB"/>
        </w:rPr>
        <w:lastRenderedPageBreak/>
        <w:t xml:space="preserve">management system </w:t>
      </w:r>
      <w:r w:rsidR="00902134" w:rsidRPr="00660058">
        <w:rPr>
          <w:rFonts w:ascii="ITC Avant Garde Std Bk" w:hAnsi="ITC Avant Garde Std Bk"/>
          <w:sz w:val="20"/>
          <w:szCs w:val="20"/>
          <w:lang w:val="en-GB"/>
        </w:rPr>
        <w:t>certificate shall be attached to</w:t>
      </w:r>
      <w:r w:rsidRPr="00660058">
        <w:rPr>
          <w:rFonts w:ascii="ITC Avant Garde Std Bk" w:hAnsi="ITC Avant Garde Std Bk"/>
          <w:sz w:val="20"/>
          <w:szCs w:val="20"/>
          <w:lang w:val="en-GB"/>
        </w:rPr>
        <w:t xml:space="preserve"> the ECCA Premium® application form. The original certificate will need to be shown during the inspections.</w:t>
      </w:r>
    </w:p>
    <w:p w:rsidR="00525B02" w:rsidRPr="00660058" w:rsidRDefault="00525B02" w:rsidP="001C72F1">
      <w:pPr>
        <w:pStyle w:val="ListParagraph"/>
        <w:contextualSpacing w:val="0"/>
        <w:rPr>
          <w:rFonts w:ascii="ITC Avant Garde Std Bk" w:hAnsi="ITC Avant Garde Std Bk"/>
          <w:sz w:val="20"/>
          <w:szCs w:val="20"/>
          <w:lang w:val="en-GB"/>
        </w:rPr>
      </w:pPr>
      <w:r w:rsidRPr="00660058">
        <w:rPr>
          <w:rFonts w:ascii="ITC Avant Garde Std Bk" w:hAnsi="ITC Avant Garde Std Bk"/>
          <w:sz w:val="20"/>
          <w:szCs w:val="20"/>
          <w:lang w:val="en-GB"/>
        </w:rPr>
        <w:t>2) Declaration of adoption of a safety management system (in the ECCA Premium® application form). In this case the safety management system must be audited during the initial inspection</w:t>
      </w:r>
      <w:r w:rsidR="00CC593B" w:rsidRPr="00660058">
        <w:rPr>
          <w:rFonts w:ascii="ITC Avant Garde Std Bk" w:hAnsi="ITC Avant Garde Std Bk"/>
          <w:sz w:val="20"/>
          <w:szCs w:val="20"/>
          <w:lang w:val="en-GB"/>
        </w:rPr>
        <w:t>.</w:t>
      </w:r>
      <w:r w:rsidR="00E50B0B" w:rsidRPr="00660058">
        <w:rPr>
          <w:rFonts w:ascii="ITC Avant Garde Std Bk" w:hAnsi="ITC Avant Garde Std Bk"/>
          <w:sz w:val="20"/>
          <w:szCs w:val="20"/>
          <w:lang w:val="en-GB"/>
        </w:rPr>
        <w:t xml:space="preserve"> The list of </w:t>
      </w:r>
      <w:r w:rsidR="005577D9" w:rsidRPr="00660058">
        <w:rPr>
          <w:rFonts w:ascii="ITC Avant Garde Std Bk" w:hAnsi="ITC Avant Garde Std Bk"/>
          <w:sz w:val="20"/>
          <w:szCs w:val="20"/>
          <w:lang w:val="en-GB"/>
        </w:rPr>
        <w:t>the compulsory minimum requirement</w:t>
      </w:r>
      <w:r w:rsidR="0018039F" w:rsidRPr="00660058">
        <w:rPr>
          <w:rFonts w:ascii="ITC Avant Garde Std Bk" w:hAnsi="ITC Avant Garde Std Bk"/>
          <w:sz w:val="20"/>
          <w:szCs w:val="20"/>
          <w:lang w:val="en-GB"/>
        </w:rPr>
        <w:t>s can be found in Annex B</w:t>
      </w:r>
      <w:r w:rsidR="00E50B0B" w:rsidRPr="00660058">
        <w:rPr>
          <w:rFonts w:ascii="ITC Avant Garde Std Bk" w:hAnsi="ITC Avant Garde Std Bk"/>
          <w:sz w:val="20"/>
          <w:szCs w:val="20"/>
          <w:lang w:val="en-GB"/>
        </w:rPr>
        <w:t>.</w:t>
      </w:r>
    </w:p>
    <w:p w:rsidR="00525B02" w:rsidRPr="00660058" w:rsidRDefault="00525B02" w:rsidP="00B66C99">
      <w:pPr>
        <w:pStyle w:val="ListParagraph"/>
        <w:numPr>
          <w:ilvl w:val="2"/>
          <w:numId w:val="1"/>
        </w:numPr>
        <w:ind w:left="1418" w:hanging="698"/>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Social responsibility</w:t>
      </w:r>
    </w:p>
    <w:p w:rsidR="00CC293B" w:rsidRPr="00660058" w:rsidRDefault="00525B02" w:rsidP="006A3FBC">
      <w:pPr>
        <w:ind w:left="720"/>
        <w:rPr>
          <w:rFonts w:ascii="ITC Avant Garde Std Bk" w:hAnsi="ITC Avant Garde Std Bk"/>
          <w:sz w:val="20"/>
          <w:szCs w:val="20"/>
          <w:lang w:val="en-GB"/>
        </w:rPr>
      </w:pPr>
      <w:r w:rsidRPr="00660058">
        <w:rPr>
          <w:rFonts w:ascii="ITC Avant Garde Std Bk" w:hAnsi="ITC Avant Garde Std Bk"/>
          <w:sz w:val="20"/>
          <w:szCs w:val="20"/>
          <w:lang w:val="en-GB"/>
        </w:rPr>
        <w:t>Adherence to the UN Global Compact scheme or other social responsibility scheme is required. In case of no official adherence, a commitment of the company’s management to social responsibility principles shall be demonstrated.</w:t>
      </w:r>
      <w:r w:rsidR="006A3FBC" w:rsidRPr="00660058">
        <w:rPr>
          <w:rFonts w:ascii="ITC Avant Garde Std Bk" w:hAnsi="ITC Avant Garde Std Bk"/>
          <w:sz w:val="20"/>
          <w:szCs w:val="20"/>
          <w:lang w:val="en-GB"/>
        </w:rPr>
        <w:t xml:space="preserve"> </w:t>
      </w:r>
    </w:p>
    <w:p w:rsidR="00CC293B" w:rsidRPr="00660058" w:rsidRDefault="00CC293B" w:rsidP="00CC293B">
      <w:pPr>
        <w:pStyle w:val="ListParagraph"/>
        <w:numPr>
          <w:ilvl w:val="2"/>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Responsible sourcing</w:t>
      </w:r>
    </w:p>
    <w:p w:rsidR="006A3FBC" w:rsidRPr="009008A9" w:rsidRDefault="00CC293B" w:rsidP="00CC293B">
      <w:pPr>
        <w:ind w:left="720"/>
        <w:rPr>
          <w:rFonts w:ascii="ITC Avant Garde Std Bk" w:hAnsi="ITC Avant Garde Std Bk"/>
          <w:sz w:val="20"/>
          <w:szCs w:val="20"/>
          <w:lang w:val="en-GB"/>
        </w:rPr>
      </w:pPr>
      <w:r w:rsidRPr="00660058">
        <w:rPr>
          <w:rFonts w:ascii="ITC Avant Garde Std Bk" w:hAnsi="ITC Avant Garde Std Bk"/>
          <w:sz w:val="20"/>
          <w:szCs w:val="20"/>
          <w:lang w:val="en-GB"/>
        </w:rPr>
        <w:t>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label holder shall ensure that </w:t>
      </w:r>
      <w:r w:rsidR="006A3FBC" w:rsidRPr="00660058">
        <w:rPr>
          <w:rFonts w:ascii="ITC Avant Garde Std Bk" w:hAnsi="ITC Avant Garde Std Bk"/>
          <w:sz w:val="20"/>
          <w:szCs w:val="20"/>
          <w:lang w:val="en-GB"/>
        </w:rPr>
        <w:t>the</w:t>
      </w:r>
      <w:r w:rsidRPr="00660058">
        <w:rPr>
          <w:rFonts w:ascii="ITC Avant Garde Std Bk" w:hAnsi="ITC Avant Garde Std Bk"/>
          <w:sz w:val="20"/>
          <w:szCs w:val="20"/>
          <w:lang w:val="en-GB"/>
        </w:rPr>
        <w:t xml:space="preserve"> main</w:t>
      </w:r>
      <w:r w:rsidR="006A3FBC" w:rsidRPr="00660058">
        <w:rPr>
          <w:rFonts w:ascii="ITC Avant Garde Std Bk" w:hAnsi="ITC Avant Garde Std Bk"/>
          <w:sz w:val="20"/>
          <w:szCs w:val="20"/>
          <w:lang w:val="en-GB"/>
        </w:rPr>
        <w:t xml:space="preserve"> dire</w:t>
      </w:r>
      <w:r w:rsidRPr="00660058">
        <w:rPr>
          <w:rFonts w:ascii="ITC Avant Garde Std Bk" w:hAnsi="ITC Avant Garde Std Bk"/>
          <w:sz w:val="20"/>
          <w:szCs w:val="20"/>
          <w:lang w:val="en-GB"/>
        </w:rPr>
        <w:t>ct suppliers</w:t>
      </w:r>
      <w:r w:rsidR="006A3FBC" w:rsidRPr="00660058">
        <w:rPr>
          <w:rFonts w:ascii="ITC Avant Garde Std Bk" w:hAnsi="ITC Avant Garde Std Bk"/>
          <w:sz w:val="20"/>
          <w:szCs w:val="20"/>
          <w:lang w:val="en-GB"/>
        </w:rPr>
        <w:t xml:space="preserve"> (</w:t>
      </w:r>
      <w:r w:rsidR="00A9001A" w:rsidRPr="00660058">
        <w:rPr>
          <w:rFonts w:ascii="ITC Avant Garde Std Bk" w:hAnsi="ITC Avant Garde Std Bk"/>
          <w:sz w:val="20"/>
          <w:szCs w:val="20"/>
          <w:lang w:val="en-GB"/>
        </w:rPr>
        <w:t>coil</w:t>
      </w:r>
      <w:r w:rsidR="006A3FBC" w:rsidRPr="00660058">
        <w:rPr>
          <w:rFonts w:ascii="ITC Avant Garde Std Bk" w:hAnsi="ITC Avant Garde Std Bk"/>
          <w:sz w:val="20"/>
          <w:szCs w:val="20"/>
          <w:lang w:val="en-GB"/>
        </w:rPr>
        <w:t xml:space="preserve">, </w:t>
      </w:r>
      <w:proofErr w:type="spellStart"/>
      <w:r w:rsidR="006A3FBC" w:rsidRPr="009008A9">
        <w:rPr>
          <w:rFonts w:ascii="ITC Avant Garde Std Bk" w:hAnsi="ITC Avant Garde Std Bk"/>
          <w:sz w:val="20"/>
          <w:szCs w:val="20"/>
          <w:lang w:val="en-GB"/>
        </w:rPr>
        <w:t>pr</w:t>
      </w:r>
      <w:r w:rsidRPr="009008A9">
        <w:rPr>
          <w:rFonts w:ascii="ITC Avant Garde Std Bk" w:hAnsi="ITC Avant Garde Std Bk"/>
          <w:sz w:val="20"/>
          <w:szCs w:val="20"/>
          <w:lang w:val="en-GB"/>
        </w:rPr>
        <w:t>etreatment</w:t>
      </w:r>
      <w:proofErr w:type="spellEnd"/>
      <w:r w:rsidRPr="009008A9">
        <w:rPr>
          <w:rFonts w:ascii="ITC Avant Garde Std Bk" w:hAnsi="ITC Avant Garde Std Bk"/>
          <w:sz w:val="20"/>
          <w:szCs w:val="20"/>
          <w:lang w:val="en-GB"/>
        </w:rPr>
        <w:t xml:space="preserve"> and paint suppliers) are certified according to ISO 9001 and ISO 14001.</w:t>
      </w:r>
    </w:p>
    <w:p w:rsidR="003A6521" w:rsidRPr="009008A9" w:rsidRDefault="00307CCF" w:rsidP="00525B02">
      <w:pPr>
        <w:ind w:left="720"/>
        <w:rPr>
          <w:rFonts w:ascii="ITC Avant Garde Std Bk" w:hAnsi="ITC Avant Garde Std Bk"/>
          <w:sz w:val="20"/>
          <w:szCs w:val="20"/>
          <w:lang w:val="en-GB"/>
        </w:rPr>
      </w:pPr>
      <w:r w:rsidRPr="009008A9">
        <w:rPr>
          <w:rFonts w:ascii="ITC Avant Garde Std Bk" w:hAnsi="ITC Avant Garde Std Bk"/>
          <w:sz w:val="20"/>
          <w:szCs w:val="20"/>
          <w:lang w:val="en-GB"/>
        </w:rPr>
        <w:t xml:space="preserve">A procedure for approving the suppliers and a follow-up shall be demonstrated. </w:t>
      </w:r>
    </w:p>
    <w:p w:rsidR="00A12054" w:rsidRPr="009008A9" w:rsidRDefault="00A12054" w:rsidP="00525B02">
      <w:pPr>
        <w:ind w:left="720"/>
        <w:rPr>
          <w:rFonts w:ascii="ITC Avant Garde Std Bk" w:hAnsi="ITC Avant Garde Std Bk"/>
          <w:sz w:val="20"/>
          <w:szCs w:val="20"/>
          <w:lang w:val="en-GB"/>
        </w:rPr>
      </w:pPr>
    </w:p>
    <w:p w:rsidR="00C94D86" w:rsidRPr="00660058" w:rsidRDefault="00C94D86">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A12054" w:rsidRPr="00660058" w:rsidRDefault="00A12054" w:rsidP="00A12054">
      <w:pPr>
        <w:pStyle w:val="ListParagraph"/>
        <w:numPr>
          <w:ilvl w:val="0"/>
          <w:numId w:val="1"/>
        </w:numPr>
        <w:ind w:left="357" w:hanging="357"/>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Product sustainability</w:t>
      </w:r>
    </w:p>
    <w:p w:rsidR="00A12054" w:rsidRPr="00660058" w:rsidRDefault="00A12054" w:rsidP="00A12054">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Absence of harmful substances</w:t>
      </w:r>
    </w:p>
    <w:p w:rsidR="00A12054" w:rsidRPr="00660058" w:rsidRDefault="00A12054" w:rsidP="002C04D2">
      <w:pPr>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Pr="00660058">
        <w:rPr>
          <w:rFonts w:ascii="ITC Avant Garde Std Bk" w:hAnsi="ITC Avant Garde Std Bk"/>
          <w:sz w:val="20"/>
          <w:szCs w:val="20"/>
          <w:u w:val="single"/>
          <w:lang w:val="en-GB"/>
        </w:rPr>
        <w:br/>
      </w:r>
      <w:r w:rsidRPr="00660058">
        <w:rPr>
          <w:rFonts w:ascii="ITC Avant Garde Std Bk" w:hAnsi="ITC Avant Garde Std Bk"/>
          <w:sz w:val="20"/>
          <w:szCs w:val="20"/>
          <w:lang w:val="en-GB"/>
        </w:rPr>
        <w:t xml:space="preserve">ECCA Premium® products shall not </w:t>
      </w:r>
      <w:r w:rsidR="00902134" w:rsidRPr="00660058">
        <w:rPr>
          <w:rFonts w:ascii="ITC Avant Garde Std Bk" w:hAnsi="ITC Avant Garde Std Bk"/>
          <w:sz w:val="20"/>
          <w:szCs w:val="20"/>
          <w:lang w:val="en-GB"/>
        </w:rPr>
        <w:t xml:space="preserve">contain </w:t>
      </w:r>
      <w:r w:rsidRPr="00660058">
        <w:rPr>
          <w:rFonts w:ascii="ITC Avant Garde Std Bk" w:hAnsi="ITC Avant Garde Std Bk"/>
          <w:sz w:val="20"/>
          <w:szCs w:val="20"/>
          <w:lang w:val="en-GB"/>
        </w:rPr>
        <w:t>any Substances of Very High Concern included in the Annex XIV of REACH (EC N° 1907/2006). The absence of such substances shall be demonstrated by presenting supplier certificates or material safety data sheets for each chemical used in production of</w:t>
      </w:r>
      <w:r w:rsidR="00790AB3" w:rsidRPr="00660058">
        <w:rPr>
          <w:rFonts w:ascii="ITC Avant Garde Std Bk" w:hAnsi="ITC Avant Garde Std Bk"/>
          <w:sz w:val="20"/>
          <w:szCs w:val="20"/>
          <w:lang w:val="en-GB"/>
        </w:rPr>
        <w:t xml:space="preserve"> and in</w:t>
      </w:r>
      <w:r w:rsidRPr="00660058">
        <w:rPr>
          <w:rFonts w:ascii="ITC Avant Garde Std Bk" w:hAnsi="ITC Avant Garde Std Bk"/>
          <w:sz w:val="20"/>
          <w:szCs w:val="20"/>
          <w:lang w:val="en-GB"/>
        </w:rPr>
        <w:t xml:space="preserve"> ECCA Premium</w:t>
      </w:r>
      <w:r w:rsidRPr="00660058">
        <w:rPr>
          <w:rFonts w:ascii="Calibri" w:hAnsi="Calibri"/>
          <w:sz w:val="20"/>
          <w:szCs w:val="20"/>
          <w:lang w:val="en-GB"/>
        </w:rPr>
        <w:t>®</w:t>
      </w:r>
      <w:r w:rsidR="00790AB3" w:rsidRPr="00660058">
        <w:rPr>
          <w:rFonts w:ascii="ITC Avant Garde Std Bk" w:hAnsi="ITC Avant Garde Std Bk"/>
          <w:sz w:val="20"/>
          <w:szCs w:val="20"/>
          <w:lang w:val="en-GB"/>
        </w:rPr>
        <w:t xml:space="preserve"> products.</w:t>
      </w:r>
    </w:p>
    <w:p w:rsidR="00A12054" w:rsidRPr="00660058" w:rsidRDefault="00A12054" w:rsidP="002C04D2">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Certificates and material safety data sheets shall be presented for each supplier separately. Requirement covers all non-metallic layers of the product: </w:t>
      </w:r>
      <w:proofErr w:type="spellStart"/>
      <w:r w:rsidRPr="00660058">
        <w:rPr>
          <w:rFonts w:ascii="ITC Avant Garde Std Bk" w:hAnsi="ITC Avant Garde Std Bk"/>
          <w:sz w:val="20"/>
          <w:szCs w:val="20"/>
          <w:lang w:val="en-GB"/>
        </w:rPr>
        <w:t>pretr</w:t>
      </w:r>
      <w:r w:rsidR="00AA137C" w:rsidRPr="00660058">
        <w:rPr>
          <w:rFonts w:ascii="ITC Avant Garde Std Bk" w:hAnsi="ITC Avant Garde Std Bk"/>
          <w:sz w:val="20"/>
          <w:szCs w:val="20"/>
          <w:lang w:val="en-GB"/>
        </w:rPr>
        <w:t>eatment</w:t>
      </w:r>
      <w:proofErr w:type="spellEnd"/>
      <w:r w:rsidR="00AA137C" w:rsidRPr="00660058">
        <w:rPr>
          <w:rFonts w:ascii="ITC Avant Garde Std Bk" w:hAnsi="ITC Avant Garde Std Bk"/>
          <w:sz w:val="20"/>
          <w:szCs w:val="20"/>
          <w:lang w:val="en-GB"/>
        </w:rPr>
        <w:t>, primer, and top coat</w:t>
      </w:r>
      <w:r w:rsidRPr="00660058">
        <w:rPr>
          <w:rFonts w:ascii="ITC Avant Garde Std Bk" w:hAnsi="ITC Avant Garde Std Bk"/>
          <w:sz w:val="20"/>
          <w:szCs w:val="20"/>
          <w:lang w:val="en-GB"/>
        </w:rPr>
        <w:t>(s).</w:t>
      </w:r>
    </w:p>
    <w:p w:rsidR="00EF5067" w:rsidRPr="00660058" w:rsidRDefault="00EF5067" w:rsidP="00A12054">
      <w:pPr>
        <w:ind w:left="360"/>
        <w:rPr>
          <w:rFonts w:ascii="ITC Avant Garde Std Bk" w:hAnsi="ITC Avant Garde Std Bk"/>
          <w:sz w:val="20"/>
          <w:szCs w:val="20"/>
          <w:lang w:val="en-GB"/>
        </w:rPr>
      </w:pPr>
    </w:p>
    <w:p w:rsidR="00C94D86" w:rsidRPr="00660058" w:rsidRDefault="00C94D86">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EF5067" w:rsidRPr="00660058" w:rsidRDefault="00EF5067" w:rsidP="00EF5067">
      <w:pPr>
        <w:pStyle w:val="ListParagraph"/>
        <w:numPr>
          <w:ilvl w:val="0"/>
          <w:numId w:val="1"/>
        </w:numPr>
        <w:ind w:left="357" w:hanging="357"/>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Product performance (quality) – Aluminium substrates, liquid coatings</w:t>
      </w:r>
    </w:p>
    <w:p w:rsidR="00EF5067" w:rsidRPr="00660058" w:rsidRDefault="00EF5067" w:rsidP="00EF5067">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Aluminium substrate</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u w:val="single"/>
          <w:lang w:val="en-GB"/>
        </w:rPr>
        <w:t>Quality and composition of the aluminium alloy</w:t>
      </w:r>
      <w:r w:rsidRPr="00660058">
        <w:rPr>
          <w:rFonts w:ascii="ITC Avant Garde Std Bk" w:hAnsi="ITC Avant Garde Std Bk"/>
          <w:sz w:val="20"/>
          <w:szCs w:val="20"/>
          <w:u w:val="single"/>
          <w:lang w:val="en-GB"/>
        </w:rPr>
        <w:br/>
      </w:r>
      <w:r w:rsidR="00790AB3" w:rsidRPr="00660058">
        <w:rPr>
          <w:rFonts w:ascii="ITC Avant Garde Std Bk" w:hAnsi="ITC Avant Garde Std Bk"/>
          <w:sz w:val="20"/>
          <w:szCs w:val="20"/>
          <w:lang w:val="en-GB"/>
        </w:rPr>
        <w:t>T</w:t>
      </w:r>
      <w:r w:rsidRPr="00660058">
        <w:rPr>
          <w:rFonts w:ascii="ITC Avant Garde Std Bk" w:hAnsi="ITC Avant Garde Std Bk"/>
          <w:sz w:val="20"/>
          <w:szCs w:val="20"/>
          <w:lang w:val="en-GB"/>
        </w:rPr>
        <w:t xml:space="preserve">ype, quality and composition of the aluminium alloy </w:t>
      </w:r>
      <w:r w:rsidR="00790AB3" w:rsidRPr="00660058">
        <w:rPr>
          <w:rFonts w:ascii="ITC Avant Garde Std Bk" w:hAnsi="ITC Avant Garde Std Bk"/>
          <w:sz w:val="20"/>
          <w:szCs w:val="20"/>
          <w:lang w:val="en-GB"/>
        </w:rPr>
        <w:t xml:space="preserve">according to EN 1396 </w:t>
      </w:r>
      <w:r w:rsidRPr="00660058">
        <w:rPr>
          <w:rFonts w:ascii="ITC Avant Garde Std Bk" w:hAnsi="ITC Avant Garde Std Bk"/>
          <w:sz w:val="20"/>
          <w:szCs w:val="20"/>
          <w:lang w:val="en-GB"/>
        </w:rPr>
        <w:t>shall be demonstrated.</w:t>
      </w:r>
    </w:p>
    <w:p w:rsidR="00EF5067" w:rsidRPr="00660058" w:rsidRDefault="00EF5067" w:rsidP="00EF5067">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Al</w:t>
      </w:r>
      <w:r w:rsidR="0027440C" w:rsidRPr="00660058">
        <w:rPr>
          <w:rFonts w:ascii="ITC Avant Garde Std Bk" w:hAnsi="ITC Avant Garde Std Bk"/>
          <w:sz w:val="20"/>
          <w:szCs w:val="20"/>
          <w:lang w:val="en-GB"/>
        </w:rPr>
        <w:t xml:space="preserve">uminium is produced internally within </w:t>
      </w:r>
      <w:r w:rsidRPr="00660058">
        <w:rPr>
          <w:rFonts w:ascii="ITC Avant Garde Std Bk" w:hAnsi="ITC Avant Garde Std Bk"/>
          <w:sz w:val="20"/>
          <w:szCs w:val="20"/>
          <w:lang w:val="en-GB"/>
        </w:rPr>
        <w:t>the same group or company</w:t>
      </w:r>
      <w:r w:rsidR="0027440C" w:rsidRPr="00660058">
        <w:rPr>
          <w:rFonts w:ascii="ITC Avant Garde Std Bk" w:hAnsi="ITC Avant Garde Std Bk"/>
          <w:sz w:val="20"/>
          <w:szCs w:val="20"/>
          <w:lang w:val="en-GB"/>
        </w:rPr>
        <w:t xml:space="preserve"> sharing a quality control system that provides direct access to test results</w:t>
      </w:r>
    </w:p>
    <w:p w:rsidR="00EF5067" w:rsidRPr="00660058" w:rsidRDefault="00EF5067" w:rsidP="00EF5067">
      <w:pPr>
        <w:pStyle w:val="ListParagraph"/>
        <w:numPr>
          <w:ilvl w:val="1"/>
          <w:numId w:val="2"/>
        </w:numPr>
        <w:rPr>
          <w:rFonts w:ascii="ITC Avant Garde Std Bk" w:hAnsi="ITC Avant Garde Std Bk"/>
          <w:sz w:val="20"/>
          <w:szCs w:val="20"/>
          <w:lang w:val="en-GB"/>
        </w:rPr>
      </w:pPr>
      <w:r w:rsidRPr="00660058">
        <w:rPr>
          <w:rFonts w:ascii="ITC Avant Garde Std Bk" w:hAnsi="ITC Avant Garde Std Bk"/>
          <w:sz w:val="20"/>
          <w:szCs w:val="20"/>
          <w:lang w:val="en-GB"/>
        </w:rPr>
        <w:t>Internal quality control procedure for ensuring the quality of the aluminium substrate shall be demonstrated</w:t>
      </w:r>
    </w:p>
    <w:p w:rsidR="00EF5067" w:rsidRPr="00660058" w:rsidRDefault="00EF5067" w:rsidP="00EF5067">
      <w:pPr>
        <w:pStyle w:val="ListParagraph"/>
        <w:numPr>
          <w:ilvl w:val="1"/>
          <w:numId w:val="2"/>
        </w:numPr>
        <w:rPr>
          <w:rFonts w:ascii="ITC Avant Garde Std Bk" w:hAnsi="ITC Avant Garde Std Bk"/>
          <w:sz w:val="20"/>
          <w:szCs w:val="20"/>
          <w:lang w:val="en-GB"/>
        </w:rPr>
      </w:pPr>
      <w:r w:rsidRPr="00660058">
        <w:rPr>
          <w:rFonts w:ascii="ITC Avant Garde Std Bk" w:hAnsi="ITC Avant Garde Std Bk"/>
          <w:sz w:val="20"/>
          <w:szCs w:val="20"/>
          <w:lang w:val="en-GB"/>
        </w:rPr>
        <w:t>The aluminium alloy used in ECCA Premium® products is listed in EN</w:t>
      </w:r>
      <w:r w:rsidR="00181A97" w:rsidRPr="00660058">
        <w:rPr>
          <w:rFonts w:ascii="ITC Avant Garde Std Bk" w:hAnsi="ITC Avant Garde Std Bk"/>
          <w:sz w:val="20"/>
          <w:szCs w:val="20"/>
          <w:lang w:val="en-GB"/>
        </w:rPr>
        <w:t> </w:t>
      </w:r>
      <w:r w:rsidR="006A3FBC" w:rsidRPr="00660058">
        <w:rPr>
          <w:rFonts w:ascii="ITC Avant Garde Std Bk" w:hAnsi="ITC Avant Garde Std Bk"/>
          <w:sz w:val="20"/>
          <w:szCs w:val="20"/>
          <w:lang w:val="en-GB"/>
        </w:rPr>
        <w:t>1396</w:t>
      </w:r>
      <w:r w:rsidRPr="00660058">
        <w:rPr>
          <w:rFonts w:ascii="ITC Avant Garde Std Bk" w:hAnsi="ITC Avant Garde Std Bk"/>
          <w:sz w:val="20"/>
          <w:szCs w:val="20"/>
          <w:lang w:val="en-GB"/>
        </w:rPr>
        <w:t>, Table 2.</w:t>
      </w:r>
    </w:p>
    <w:p w:rsidR="00EF5067" w:rsidRPr="00660058" w:rsidRDefault="00EF5067" w:rsidP="00EF5067">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Aluminium coils are sourced from an external supplier</w:t>
      </w:r>
    </w:p>
    <w:p w:rsidR="00EF5067" w:rsidRPr="00660058" w:rsidRDefault="00EF5067" w:rsidP="00EF5067">
      <w:pPr>
        <w:pStyle w:val="ListParagraph"/>
        <w:numPr>
          <w:ilvl w:val="1"/>
          <w:numId w:val="2"/>
        </w:numPr>
        <w:rPr>
          <w:rFonts w:ascii="ITC Avant Garde Std Bk" w:hAnsi="ITC Avant Garde Std Bk"/>
          <w:sz w:val="20"/>
          <w:szCs w:val="20"/>
          <w:lang w:val="en-GB"/>
        </w:rPr>
      </w:pPr>
      <w:r w:rsidRPr="00660058">
        <w:rPr>
          <w:rFonts w:ascii="ITC Avant Garde Std Bk" w:hAnsi="ITC Avant Garde Std Bk"/>
          <w:sz w:val="20"/>
          <w:szCs w:val="20"/>
          <w:lang w:val="en-GB"/>
        </w:rPr>
        <w:t>The quality and composition of the aluminium alloy used in ECCA Premium</w:t>
      </w:r>
      <w:r w:rsidR="006A3FBC" w:rsidRPr="00660058">
        <w:rPr>
          <w:rFonts w:ascii="Calibri" w:hAnsi="Calibri"/>
          <w:sz w:val="20"/>
          <w:szCs w:val="20"/>
          <w:lang w:val="en-GB"/>
        </w:rPr>
        <w:t>®</w:t>
      </w:r>
      <w:r w:rsidRPr="00660058">
        <w:rPr>
          <w:rFonts w:ascii="ITC Avant Garde Std Bk" w:hAnsi="ITC Avant Garde Std Bk"/>
          <w:sz w:val="20"/>
          <w:szCs w:val="20"/>
          <w:lang w:val="en-GB"/>
        </w:rPr>
        <w:t xml:space="preserve"> labelled products is proven by a </w:t>
      </w:r>
      <w:r w:rsidR="00790AB3" w:rsidRPr="00660058">
        <w:rPr>
          <w:rFonts w:ascii="ITC Avant Garde Std Bk" w:hAnsi="ITC Avant Garde Std Bk"/>
          <w:sz w:val="20"/>
          <w:szCs w:val="20"/>
          <w:lang w:val="en-GB"/>
        </w:rPr>
        <w:t xml:space="preserve">supplier </w:t>
      </w:r>
      <w:r w:rsidRPr="00660058">
        <w:rPr>
          <w:rFonts w:ascii="ITC Avant Garde Std Bk" w:hAnsi="ITC Avant Garde Std Bk"/>
          <w:sz w:val="20"/>
          <w:szCs w:val="20"/>
          <w:lang w:val="en-GB"/>
        </w:rPr>
        <w:t>certificate according to EN</w:t>
      </w:r>
      <w:r w:rsidR="00181A97" w:rsidRPr="00660058">
        <w:rPr>
          <w:rFonts w:ascii="ITC Avant Garde Std Bk" w:hAnsi="ITC Avant Garde Std Bk"/>
          <w:sz w:val="20"/>
          <w:szCs w:val="20"/>
          <w:lang w:val="en-GB"/>
        </w:rPr>
        <w:t> </w:t>
      </w:r>
      <w:r w:rsidRPr="00660058">
        <w:rPr>
          <w:rFonts w:ascii="ITC Avant Garde Std Bk" w:hAnsi="ITC Avant Garde Std Bk"/>
          <w:sz w:val="20"/>
          <w:szCs w:val="20"/>
          <w:lang w:val="en-GB"/>
        </w:rPr>
        <w:t>10204, type 3.1.</w:t>
      </w:r>
    </w:p>
    <w:p w:rsidR="00EF5067" w:rsidRPr="00660058" w:rsidRDefault="00EF5067" w:rsidP="00EF5067">
      <w:pPr>
        <w:pStyle w:val="ListParagraph"/>
        <w:numPr>
          <w:ilvl w:val="1"/>
          <w:numId w:val="2"/>
        </w:numPr>
        <w:rPr>
          <w:rFonts w:ascii="ITC Avant Garde Std Bk" w:hAnsi="ITC Avant Garde Std Bk"/>
          <w:sz w:val="20"/>
          <w:szCs w:val="20"/>
          <w:lang w:val="en-GB"/>
        </w:rPr>
      </w:pPr>
      <w:r w:rsidRPr="00660058">
        <w:rPr>
          <w:rFonts w:ascii="ITC Avant Garde Std Bk" w:hAnsi="ITC Avant Garde Std Bk"/>
          <w:sz w:val="20"/>
          <w:szCs w:val="20"/>
          <w:lang w:val="en-GB"/>
        </w:rPr>
        <w:t>The aluminium alloy of the coils used in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products shall be designated by the supplier according to EN 573-3.</w:t>
      </w:r>
    </w:p>
    <w:p w:rsidR="00EF5067" w:rsidRPr="00660058" w:rsidRDefault="00EF5067" w:rsidP="00EF5067">
      <w:pPr>
        <w:pStyle w:val="ListParagraph"/>
        <w:numPr>
          <w:ilvl w:val="1"/>
          <w:numId w:val="2"/>
        </w:numPr>
        <w:rPr>
          <w:rFonts w:ascii="ITC Avant Garde Std Bk" w:hAnsi="ITC Avant Garde Std Bk"/>
          <w:sz w:val="20"/>
          <w:szCs w:val="20"/>
          <w:lang w:val="en-GB"/>
        </w:rPr>
      </w:pPr>
      <w:r w:rsidRPr="00660058">
        <w:rPr>
          <w:rFonts w:ascii="ITC Avant Garde Std Bk" w:hAnsi="ITC Avant Garde Std Bk"/>
          <w:sz w:val="20"/>
          <w:szCs w:val="20"/>
          <w:lang w:val="en-GB"/>
        </w:rPr>
        <w:t>The aluminium alloy used in ECCA Premium</w:t>
      </w:r>
      <w:r w:rsidR="006A3FBC" w:rsidRPr="00660058">
        <w:rPr>
          <w:rFonts w:ascii="Calibri" w:hAnsi="Calibri"/>
          <w:sz w:val="20"/>
          <w:szCs w:val="20"/>
          <w:lang w:val="en-GB"/>
        </w:rPr>
        <w:t>®</w:t>
      </w:r>
      <w:r w:rsidRPr="00660058">
        <w:rPr>
          <w:rFonts w:ascii="ITC Avant Garde Std Bk" w:hAnsi="ITC Avant Garde Std Bk"/>
          <w:sz w:val="20"/>
          <w:szCs w:val="20"/>
          <w:lang w:val="en-GB"/>
        </w:rPr>
        <w:t xml:space="preserve"> products is listed in EN 1396, Table 2.</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u w:val="single"/>
          <w:lang w:val="en-GB"/>
        </w:rPr>
        <w:t>Aluminium substrate thickness and thickness tolerances</w:t>
      </w:r>
      <w:r w:rsidRPr="00660058">
        <w:rPr>
          <w:rFonts w:ascii="ITC Avant Garde Std Bk" w:hAnsi="ITC Avant Garde Std Bk"/>
          <w:sz w:val="20"/>
          <w:szCs w:val="20"/>
          <w:u w:val="single"/>
          <w:lang w:val="en-GB"/>
        </w:rPr>
        <w:br/>
      </w:r>
      <w:r w:rsidRPr="00660058">
        <w:rPr>
          <w:rFonts w:ascii="ITC Avant Garde Std Bk" w:hAnsi="ITC Avant Garde Std Bk"/>
          <w:sz w:val="20"/>
          <w:szCs w:val="20"/>
          <w:lang w:val="en-GB"/>
        </w:rPr>
        <w:t>Aluminium substrate thickness is measured and controlled systematically.</w:t>
      </w:r>
      <w:r w:rsidRPr="00660058">
        <w:rPr>
          <w:lang w:val="en-US"/>
        </w:rPr>
        <w:t xml:space="preserve"> </w:t>
      </w:r>
      <w:r w:rsidRPr="00660058">
        <w:rPr>
          <w:rFonts w:ascii="ITC Avant Garde Std Bk" w:hAnsi="ITC Avant Garde Std Bk"/>
          <w:sz w:val="20"/>
          <w:szCs w:val="20"/>
          <w:lang w:val="en-GB"/>
        </w:rPr>
        <w:t>The aluminium substrate thickness remain</w:t>
      </w:r>
      <w:r w:rsidR="009008A9">
        <w:rPr>
          <w:rFonts w:ascii="ITC Avant Garde Std Bk" w:hAnsi="ITC Avant Garde Std Bk"/>
          <w:sz w:val="20"/>
          <w:szCs w:val="20"/>
          <w:lang w:val="en-GB"/>
        </w:rPr>
        <w:t>s</w:t>
      </w:r>
      <w:r w:rsidRPr="00660058">
        <w:rPr>
          <w:rFonts w:ascii="ITC Avant Garde Std Bk" w:hAnsi="ITC Avant Garde Std Bk"/>
          <w:sz w:val="20"/>
          <w:szCs w:val="20"/>
          <w:lang w:val="en-GB"/>
        </w:rPr>
        <w:t xml:space="preserve"> within the tolerance limits defined in EN 485-4 compared with the nominal thickness. </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lang w:val="en-GB"/>
        </w:rPr>
        <w:t>Traceability of a given coil to its origin shall be ensured.</w:t>
      </w:r>
    </w:p>
    <w:p w:rsidR="00EF5067" w:rsidRPr="00660058" w:rsidRDefault="00EF5067" w:rsidP="00EF5067">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 xml:space="preserve">Organic coating </w:t>
      </w:r>
      <w:r w:rsidR="00891CD6" w:rsidRPr="00660058">
        <w:rPr>
          <w:rFonts w:ascii="ITC Avant Garde Std Bk" w:hAnsi="ITC Avant Garde Std Bk"/>
          <w:b/>
          <w:sz w:val="20"/>
          <w:szCs w:val="20"/>
          <w:lang w:val="en-GB"/>
        </w:rPr>
        <w:t xml:space="preserve">film </w:t>
      </w:r>
      <w:r w:rsidRPr="00660058">
        <w:rPr>
          <w:rFonts w:ascii="ITC Avant Garde Std Bk" w:hAnsi="ITC Avant Garde Std Bk"/>
          <w:b/>
          <w:sz w:val="20"/>
          <w:szCs w:val="20"/>
          <w:lang w:val="en-GB"/>
        </w:rPr>
        <w:t>thickness</w:t>
      </w:r>
    </w:p>
    <w:p w:rsidR="00EF5067" w:rsidRPr="00660058" w:rsidRDefault="00EF5067"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lang w:val="en-GB"/>
        </w:rPr>
        <w:t>Nominal organic coating</w:t>
      </w:r>
      <w:r w:rsidR="00891CD6" w:rsidRPr="00660058">
        <w:rPr>
          <w:rFonts w:ascii="ITC Avant Garde Std Bk" w:hAnsi="ITC Avant Garde Std Bk"/>
          <w:sz w:val="20"/>
          <w:szCs w:val="20"/>
          <w:lang w:val="en-GB"/>
        </w:rPr>
        <w:t xml:space="preserve"> film</w:t>
      </w:r>
      <w:r w:rsidRPr="00660058">
        <w:rPr>
          <w:rFonts w:ascii="ITC Avant Garde Std Bk" w:hAnsi="ITC Avant Garde Std Bk"/>
          <w:sz w:val="20"/>
          <w:szCs w:val="20"/>
          <w:lang w:val="en-GB"/>
        </w:rPr>
        <w:t xml:space="preserve"> thickness shall be determined according to EN 13523–1: </w:t>
      </w:r>
      <w:r w:rsidR="00327136" w:rsidRPr="00660058">
        <w:rPr>
          <w:rFonts w:ascii="ITC Avant Garde Std Bk" w:hAnsi="ITC Avant Garde Std Bk"/>
          <w:sz w:val="20"/>
          <w:szCs w:val="20"/>
          <w:lang w:val="en-GB"/>
        </w:rPr>
        <w:t>c</w:t>
      </w:r>
      <w:r w:rsidRPr="00660058">
        <w:rPr>
          <w:rFonts w:ascii="ITC Avant Garde Std Bk" w:hAnsi="ITC Avant Garde Std Bk"/>
          <w:sz w:val="20"/>
          <w:szCs w:val="20"/>
          <w:lang w:val="en-GB"/>
        </w:rPr>
        <w:t>lause 4</w:t>
      </w:r>
      <w:r w:rsidR="0027440C" w:rsidRPr="00660058">
        <w:rPr>
          <w:rFonts w:ascii="ITC Avant Garde Std Bk" w:hAnsi="ITC Avant Garde Std Bk"/>
          <w:sz w:val="20"/>
          <w:szCs w:val="20"/>
          <w:lang w:val="en-GB"/>
        </w:rPr>
        <w:t>.1</w:t>
      </w:r>
    </w:p>
    <w:p w:rsidR="00EF5067" w:rsidRPr="00660058" w:rsidRDefault="00EF5067"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The required minimum nominal organic coating </w:t>
      </w:r>
      <w:r w:rsidR="00891CD6" w:rsidRPr="00660058">
        <w:rPr>
          <w:rFonts w:ascii="ITC Avant Garde Std Bk" w:hAnsi="ITC Avant Garde Std Bk"/>
          <w:sz w:val="20"/>
          <w:szCs w:val="20"/>
          <w:lang w:val="en-GB"/>
        </w:rPr>
        <w:t xml:space="preserve">film </w:t>
      </w:r>
      <w:r w:rsidRPr="00660058">
        <w:rPr>
          <w:rFonts w:ascii="ITC Avant Garde Std Bk" w:hAnsi="ITC Avant Garde Std Bk"/>
          <w:sz w:val="20"/>
          <w:szCs w:val="20"/>
          <w:lang w:val="en-GB"/>
        </w:rPr>
        <w:t>thickness is</w:t>
      </w:r>
      <w:r w:rsidRPr="00660058">
        <w:rPr>
          <w:rFonts w:ascii="Calibri" w:hAnsi="Calibri"/>
          <w:sz w:val="20"/>
          <w:szCs w:val="20"/>
          <w:lang w:val="en-GB"/>
        </w:rPr>
        <w:t xml:space="preserve"> </w:t>
      </w:r>
      <w:r w:rsidRPr="00660058">
        <w:rPr>
          <w:rFonts w:ascii="ITC Avant Garde Std Bk" w:hAnsi="ITC Avant Garde Std Bk"/>
          <w:sz w:val="20"/>
          <w:szCs w:val="20"/>
          <w:lang w:val="en-GB"/>
        </w:rPr>
        <w:t>17μm.</w:t>
      </w:r>
    </w:p>
    <w:p w:rsidR="00EF5067" w:rsidRPr="00660058" w:rsidRDefault="00EF5067" w:rsidP="00EF5067">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Organic coating</w:t>
      </w:r>
      <w:r w:rsidR="00891CD6" w:rsidRPr="00660058">
        <w:rPr>
          <w:rFonts w:ascii="ITC Avant Garde Std Bk" w:hAnsi="ITC Avant Garde Std Bk"/>
          <w:b/>
          <w:sz w:val="20"/>
          <w:szCs w:val="20"/>
          <w:lang w:val="en-GB"/>
        </w:rPr>
        <w:t xml:space="preserve"> film</w:t>
      </w:r>
      <w:r w:rsidRPr="00660058">
        <w:rPr>
          <w:rFonts w:ascii="ITC Avant Garde Std Bk" w:hAnsi="ITC Avant Garde Std Bk"/>
          <w:b/>
          <w:sz w:val="20"/>
          <w:szCs w:val="20"/>
          <w:lang w:val="en-GB"/>
        </w:rPr>
        <w:t xml:space="preserve"> thickness tolerances</w:t>
      </w:r>
    </w:p>
    <w:p w:rsidR="00EF5067" w:rsidRPr="00660058" w:rsidRDefault="00EF5067"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Nominal organic coating </w:t>
      </w:r>
      <w:r w:rsidR="00336C6F" w:rsidRPr="00660058">
        <w:rPr>
          <w:rFonts w:ascii="ITC Avant Garde Std Bk" w:hAnsi="ITC Avant Garde Std Bk"/>
          <w:sz w:val="20"/>
          <w:szCs w:val="20"/>
          <w:lang w:val="en-GB"/>
        </w:rPr>
        <w:t xml:space="preserve">film </w:t>
      </w:r>
      <w:r w:rsidRPr="00660058">
        <w:rPr>
          <w:rFonts w:ascii="ITC Avant Garde Std Bk" w:hAnsi="ITC Avant Garde Std Bk"/>
          <w:sz w:val="20"/>
          <w:szCs w:val="20"/>
          <w:lang w:val="en-GB"/>
        </w:rPr>
        <w:t>thickness shall be dete</w:t>
      </w:r>
      <w:r w:rsidR="00AD1601" w:rsidRPr="00660058">
        <w:rPr>
          <w:rFonts w:ascii="ITC Avant Garde Std Bk" w:hAnsi="ITC Avant Garde Std Bk"/>
          <w:sz w:val="20"/>
          <w:szCs w:val="20"/>
          <w:lang w:val="en-GB"/>
        </w:rPr>
        <w:t>rmined according to EN 13523–1.</w:t>
      </w:r>
    </w:p>
    <w:p w:rsidR="00EF5067" w:rsidRPr="00660058" w:rsidRDefault="00EF5067"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EF5067" w:rsidRPr="00660058" w:rsidRDefault="00327136" w:rsidP="002C04D2">
      <w:pPr>
        <w:rPr>
          <w:rFonts w:ascii="ITC Avant Garde Std Bk" w:hAnsi="ITC Avant Garde Std Bk"/>
          <w:sz w:val="20"/>
          <w:szCs w:val="20"/>
          <w:lang w:val="en-GB"/>
        </w:rPr>
      </w:pPr>
      <w:r w:rsidRPr="00660058">
        <w:rPr>
          <w:rFonts w:ascii="ITC Avant Garde Std Bk" w:hAnsi="ITC Avant Garde Std Bk"/>
          <w:sz w:val="20"/>
          <w:szCs w:val="20"/>
          <w:lang w:val="en-GB"/>
        </w:rPr>
        <w:lastRenderedPageBreak/>
        <w:t xml:space="preserve">The </w:t>
      </w:r>
      <w:r w:rsidR="00EF5067" w:rsidRPr="00660058">
        <w:rPr>
          <w:rFonts w:ascii="ITC Avant Garde Std Bk" w:hAnsi="ITC Avant Garde Std Bk"/>
          <w:sz w:val="20"/>
          <w:szCs w:val="20"/>
          <w:lang w:val="en-GB"/>
        </w:rPr>
        <w:t>organic coating</w:t>
      </w:r>
      <w:r w:rsidR="00336C6F" w:rsidRPr="00660058">
        <w:rPr>
          <w:rFonts w:ascii="ITC Avant Garde Std Bk" w:hAnsi="ITC Avant Garde Std Bk"/>
          <w:sz w:val="20"/>
          <w:szCs w:val="20"/>
          <w:lang w:val="en-GB"/>
        </w:rPr>
        <w:t xml:space="preserve"> film</w:t>
      </w:r>
      <w:r w:rsidR="00EF5067" w:rsidRPr="00660058">
        <w:rPr>
          <w:rFonts w:ascii="ITC Avant Garde Std Bk" w:hAnsi="ITC Avant Garde Std Bk"/>
          <w:sz w:val="20"/>
          <w:szCs w:val="20"/>
          <w:lang w:val="en-GB"/>
        </w:rPr>
        <w:t xml:space="preserve"> thickness tolerances for smooth surfaces shall be as defined</w:t>
      </w:r>
      <w:r w:rsidR="008904B1" w:rsidRPr="00660058">
        <w:rPr>
          <w:rFonts w:ascii="ITC Avant Garde Std Bk" w:hAnsi="ITC Avant Garde Std Bk"/>
          <w:sz w:val="20"/>
          <w:szCs w:val="20"/>
          <w:lang w:val="en-GB"/>
        </w:rPr>
        <w:t xml:space="preserve"> in EN</w:t>
      </w:r>
      <w:r w:rsidRPr="00660058">
        <w:rPr>
          <w:rFonts w:ascii="ITC Avant Garde Std Bk" w:hAnsi="ITC Avant Garde Std Bk"/>
          <w:sz w:val="20"/>
          <w:szCs w:val="20"/>
          <w:lang w:val="en-GB"/>
        </w:rPr>
        <w:t> </w:t>
      </w:r>
      <w:r w:rsidR="008904B1" w:rsidRPr="00660058">
        <w:rPr>
          <w:rFonts w:ascii="ITC Avant Garde Std Bk" w:hAnsi="ITC Avant Garde Std Bk"/>
          <w:sz w:val="20"/>
          <w:szCs w:val="20"/>
          <w:lang w:val="en-GB"/>
        </w:rPr>
        <w:t xml:space="preserve">1396, </w:t>
      </w:r>
      <w:r w:rsidRPr="00660058">
        <w:rPr>
          <w:rFonts w:ascii="ITC Avant Garde Std Bk" w:hAnsi="ITC Avant Garde Std Bk"/>
          <w:sz w:val="20"/>
          <w:szCs w:val="20"/>
          <w:lang w:val="en-GB"/>
        </w:rPr>
        <w:t>c</w:t>
      </w:r>
      <w:r w:rsidR="008904B1" w:rsidRPr="00660058">
        <w:rPr>
          <w:rFonts w:ascii="ITC Avant Garde Std Bk" w:hAnsi="ITC Avant Garde Std Bk"/>
          <w:sz w:val="20"/>
          <w:szCs w:val="20"/>
          <w:lang w:val="en-GB"/>
        </w:rPr>
        <w:t>lause 6.1, Table 3</w:t>
      </w:r>
      <w:r w:rsidR="00EF5067" w:rsidRPr="00660058">
        <w:rPr>
          <w:rFonts w:ascii="ITC Avant Garde Std Bk" w:hAnsi="ITC Avant Garde Std Bk"/>
          <w:sz w:val="20"/>
          <w:szCs w:val="20"/>
          <w:lang w:val="en-GB"/>
        </w:rPr>
        <w:t>. The requirement does not apply for textured or embossed coatings.</w:t>
      </w:r>
    </w:p>
    <w:p w:rsidR="00EF5067" w:rsidRPr="00660058" w:rsidRDefault="00EF5067" w:rsidP="002C04D2">
      <w:pPr>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Examples of conform and non-conform measurements</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lang w:val="en-GB"/>
        </w:rPr>
        <w:t>25µm specified thickness:</w:t>
      </w:r>
      <w:r w:rsidRPr="00660058">
        <w:rPr>
          <w:rFonts w:ascii="ITC Avant Garde Std Bk" w:hAnsi="ITC Avant Garde Std Bk"/>
          <w:sz w:val="20"/>
          <w:szCs w:val="20"/>
          <w:lang w:val="en-GB"/>
        </w:rPr>
        <w:tab/>
        <w:t>25 / 29 / 24 / 23 / 28 / 25 / 28 / 29 / 25 / 24 µm</w:t>
      </w:r>
    </w:p>
    <w:p w:rsidR="00EF5067" w:rsidRPr="00660058" w:rsidRDefault="00EF5067" w:rsidP="002C04D2">
      <w:pPr>
        <w:contextualSpacing/>
        <w:rPr>
          <w:rFonts w:ascii="ITC Avant Garde Std Bk" w:hAnsi="ITC Avant Garde Std Bk"/>
          <w:sz w:val="20"/>
          <w:szCs w:val="20"/>
          <w:lang w:val="en-GB"/>
        </w:rPr>
      </w:pPr>
      <w:r w:rsidRPr="00660058">
        <w:rPr>
          <w:rFonts w:ascii="ITC Avant Garde Std Bk" w:hAnsi="ITC Avant Garde Std Bk"/>
          <w:sz w:val="20"/>
          <w:szCs w:val="20"/>
          <w:lang w:val="en-GB"/>
        </w:rPr>
        <w:t>Average: 26 µm</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t>Conform</w:t>
      </w:r>
    </w:p>
    <w:p w:rsidR="00EF5067" w:rsidRPr="00660058" w:rsidRDefault="00EF5067" w:rsidP="002C04D2">
      <w:pPr>
        <w:contextualSpacing/>
        <w:rPr>
          <w:rFonts w:ascii="ITC Avant Garde Std Bk" w:hAnsi="ITC Avant Garde Std Bk"/>
          <w:sz w:val="20"/>
          <w:szCs w:val="20"/>
          <w:lang w:val="en-GB"/>
        </w:rPr>
      </w:pPr>
      <w:r w:rsidRPr="00660058">
        <w:rPr>
          <w:rFonts w:ascii="ITC Avant Garde Std Bk" w:hAnsi="ITC Avant Garde Std Bk"/>
          <w:sz w:val="20"/>
          <w:szCs w:val="20"/>
          <w:lang w:val="en-GB"/>
        </w:rPr>
        <w:t xml:space="preserve">Minimum value 23µm which is higher than the </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t>Conform</w:t>
      </w:r>
    </w:p>
    <w:p w:rsidR="00EF5067" w:rsidRPr="00660058" w:rsidRDefault="00EF5067" w:rsidP="002C04D2">
      <w:pPr>
        <w:rPr>
          <w:rFonts w:ascii="ITC Avant Garde Std Bk" w:hAnsi="ITC Avant Garde Std Bk"/>
          <w:sz w:val="20"/>
          <w:szCs w:val="20"/>
          <w:lang w:val="en-GB"/>
        </w:rPr>
      </w:pPr>
      <w:proofErr w:type="gramStart"/>
      <w:r w:rsidRPr="00660058">
        <w:rPr>
          <w:rFonts w:ascii="ITC Avant Garde Std Bk" w:hAnsi="ITC Avant Garde Std Bk"/>
          <w:sz w:val="20"/>
          <w:szCs w:val="20"/>
          <w:lang w:val="en-GB"/>
        </w:rPr>
        <w:t>max</w:t>
      </w:r>
      <w:proofErr w:type="gramEnd"/>
      <w:r w:rsidRPr="00660058">
        <w:rPr>
          <w:rFonts w:ascii="ITC Avant Garde Std Bk" w:hAnsi="ITC Avant Garde Std Bk"/>
          <w:sz w:val="20"/>
          <w:szCs w:val="20"/>
          <w:lang w:val="en-GB"/>
        </w:rPr>
        <w:t xml:space="preserve">. </w:t>
      </w:r>
      <w:proofErr w:type="gramStart"/>
      <w:r w:rsidRPr="00660058">
        <w:rPr>
          <w:rFonts w:ascii="ITC Avant Garde Std Bk" w:hAnsi="ITC Avant Garde Std Bk"/>
          <w:sz w:val="20"/>
          <w:szCs w:val="20"/>
          <w:lang w:val="en-GB"/>
        </w:rPr>
        <w:t>negative</w:t>
      </w:r>
      <w:proofErr w:type="gramEnd"/>
      <w:r w:rsidRPr="00660058">
        <w:rPr>
          <w:rFonts w:ascii="ITC Avant Garde Std Bk" w:hAnsi="ITC Avant Garde Std Bk"/>
          <w:sz w:val="20"/>
          <w:szCs w:val="20"/>
          <w:lang w:val="en-GB"/>
        </w:rPr>
        <w:t xml:space="preserve"> deviation for a single measurement (20 µm)</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lang w:val="en-GB"/>
        </w:rPr>
        <w:t>60µm specified thickness:</w:t>
      </w:r>
      <w:r w:rsidRPr="00660058">
        <w:rPr>
          <w:rFonts w:ascii="ITC Avant Garde Std Bk" w:hAnsi="ITC Avant Garde Std Bk"/>
          <w:sz w:val="20"/>
          <w:szCs w:val="20"/>
          <w:lang w:val="en-GB"/>
        </w:rPr>
        <w:tab/>
        <w:t>58 / 65 / 54 / 39 / 62 / 68 / 52 / 55 / 53 / 54 µm</w:t>
      </w:r>
    </w:p>
    <w:p w:rsidR="00EF5067" w:rsidRPr="00660058" w:rsidRDefault="00EF5067" w:rsidP="002C04D2">
      <w:pPr>
        <w:contextualSpacing/>
        <w:rPr>
          <w:rFonts w:ascii="ITC Avant Garde Std Bk" w:hAnsi="ITC Avant Garde Std Bk"/>
          <w:sz w:val="20"/>
          <w:szCs w:val="20"/>
          <w:lang w:val="en-GB"/>
        </w:rPr>
      </w:pPr>
      <w:r w:rsidRPr="00660058">
        <w:rPr>
          <w:rFonts w:ascii="ITC Avant Garde Std Bk" w:hAnsi="ITC Avant Garde Std Bk"/>
          <w:sz w:val="20"/>
          <w:szCs w:val="20"/>
          <w:lang w:val="en-GB"/>
        </w:rPr>
        <w:t>Average: 56 µm</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t>Conform</w:t>
      </w:r>
    </w:p>
    <w:p w:rsidR="00EF5067" w:rsidRPr="00660058" w:rsidRDefault="00EF5067" w:rsidP="002C04D2">
      <w:pPr>
        <w:contextualSpacing/>
        <w:rPr>
          <w:rFonts w:ascii="ITC Avant Garde Std Bk" w:hAnsi="ITC Avant Garde Std Bk"/>
          <w:sz w:val="20"/>
          <w:szCs w:val="20"/>
          <w:lang w:val="en-GB"/>
        </w:rPr>
      </w:pPr>
      <w:r w:rsidRPr="00660058">
        <w:rPr>
          <w:rFonts w:ascii="ITC Avant Garde Std Bk" w:hAnsi="ITC Avant Garde Std Bk"/>
          <w:sz w:val="20"/>
          <w:szCs w:val="20"/>
          <w:lang w:val="en-GB"/>
        </w:rPr>
        <w:t xml:space="preserve">Minimum value 39 µm which is lower than the </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t>Not conform</w:t>
      </w:r>
    </w:p>
    <w:p w:rsidR="00EF5067" w:rsidRPr="00660058" w:rsidRDefault="00EF5067" w:rsidP="002C04D2">
      <w:pPr>
        <w:rPr>
          <w:rFonts w:ascii="ITC Avant Garde Std Bk" w:hAnsi="ITC Avant Garde Std Bk"/>
          <w:sz w:val="20"/>
          <w:szCs w:val="20"/>
          <w:lang w:val="en-GB"/>
        </w:rPr>
      </w:pPr>
      <w:proofErr w:type="gramStart"/>
      <w:r w:rsidRPr="00660058">
        <w:rPr>
          <w:rFonts w:ascii="ITC Avant Garde Std Bk" w:hAnsi="ITC Avant Garde Std Bk"/>
          <w:sz w:val="20"/>
          <w:szCs w:val="20"/>
          <w:lang w:val="en-GB"/>
        </w:rPr>
        <w:t>max</w:t>
      </w:r>
      <w:proofErr w:type="gramEnd"/>
      <w:r w:rsidRPr="00660058">
        <w:rPr>
          <w:rFonts w:ascii="ITC Avant Garde Std Bk" w:hAnsi="ITC Avant Garde Std Bk"/>
          <w:sz w:val="20"/>
          <w:szCs w:val="20"/>
          <w:lang w:val="en-GB"/>
        </w:rPr>
        <w:t xml:space="preserve">. </w:t>
      </w:r>
      <w:proofErr w:type="gramStart"/>
      <w:r w:rsidRPr="00660058">
        <w:rPr>
          <w:rFonts w:ascii="ITC Avant Garde Std Bk" w:hAnsi="ITC Avant Garde Std Bk"/>
          <w:sz w:val="20"/>
          <w:szCs w:val="20"/>
          <w:lang w:val="en-GB"/>
        </w:rPr>
        <w:t>negative</w:t>
      </w:r>
      <w:proofErr w:type="gramEnd"/>
      <w:r w:rsidRPr="00660058">
        <w:rPr>
          <w:rFonts w:ascii="ITC Avant Garde Std Bk" w:hAnsi="ITC Avant Garde Std Bk"/>
          <w:sz w:val="20"/>
          <w:szCs w:val="20"/>
          <w:lang w:val="en-GB"/>
        </w:rPr>
        <w:t xml:space="preserve"> deviation for a single measurement (40 µm)</w:t>
      </w:r>
    </w:p>
    <w:p w:rsidR="00220E0A" w:rsidRPr="00660058" w:rsidRDefault="00CE1FB8" w:rsidP="00220E0A">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Organic coating</w:t>
      </w:r>
      <w:r w:rsidR="00EF5067" w:rsidRPr="00660058">
        <w:rPr>
          <w:rFonts w:ascii="ITC Avant Garde Std Bk" w:hAnsi="ITC Avant Garde Std Bk"/>
          <w:b/>
          <w:sz w:val="20"/>
          <w:szCs w:val="20"/>
          <w:lang w:val="en-GB"/>
        </w:rPr>
        <w:t xml:space="preserve"> gloss tolerances</w:t>
      </w:r>
      <w:r w:rsidRPr="00660058">
        <w:rPr>
          <w:rFonts w:ascii="ITC Avant Garde Std Bk" w:hAnsi="ITC Avant Garde Std Bk"/>
          <w:b/>
          <w:sz w:val="20"/>
          <w:szCs w:val="20"/>
          <w:lang w:val="en-GB"/>
        </w:rPr>
        <w:t xml:space="preserve"> (top coat)</w:t>
      </w:r>
    </w:p>
    <w:p w:rsidR="00220E0A" w:rsidRPr="00660058" w:rsidRDefault="00220E0A" w:rsidP="00220E0A">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p>
    <w:p w:rsidR="00220E0A" w:rsidRPr="00660058" w:rsidRDefault="00220E0A" w:rsidP="00220E0A">
      <w:pPr>
        <w:rPr>
          <w:rFonts w:ascii="ITC Avant Garde Std Bk" w:hAnsi="ITC Avant Garde Std Bk"/>
          <w:sz w:val="20"/>
          <w:szCs w:val="20"/>
          <w:lang w:val="en-GB"/>
        </w:rPr>
      </w:pPr>
      <w:r w:rsidRPr="00660058">
        <w:rPr>
          <w:rFonts w:ascii="ITC Avant Garde Std Bk" w:hAnsi="ITC Avant Garde Std Bk"/>
          <w:sz w:val="20"/>
          <w:szCs w:val="20"/>
          <w:lang w:val="en-GB"/>
        </w:rPr>
        <w:t>Specular gloss shall be measured as specified in EN 13523–2.</w:t>
      </w:r>
    </w:p>
    <w:p w:rsidR="00220E0A" w:rsidRPr="00660058" w:rsidRDefault="00220E0A" w:rsidP="00220E0A">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220E0A" w:rsidRPr="00660058" w:rsidRDefault="00220E0A" w:rsidP="00220E0A">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The specular gloss tolerances for smooth surfaces shall be as defined in </w:t>
      </w:r>
      <w:r w:rsidR="006A3FBC" w:rsidRPr="00660058">
        <w:rPr>
          <w:rFonts w:ascii="ITC Avant Garde Std Bk" w:hAnsi="ITC Avant Garde Std Bk"/>
          <w:sz w:val="20"/>
          <w:szCs w:val="20"/>
          <w:lang w:val="en-US"/>
        </w:rPr>
        <w:t>EN 1396</w:t>
      </w:r>
      <w:r w:rsidRPr="00660058">
        <w:rPr>
          <w:rFonts w:ascii="ITC Avant Garde Std Bk" w:hAnsi="ITC Avant Garde Std Bk"/>
          <w:sz w:val="20"/>
          <w:szCs w:val="20"/>
          <w:lang w:val="en-US"/>
        </w:rPr>
        <w:t>, clause 6.2, Table 3.</w:t>
      </w:r>
    </w:p>
    <w:p w:rsidR="00220E0A" w:rsidRPr="00660058" w:rsidRDefault="00220E0A" w:rsidP="009F3BE9">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Organic coating colour consistency (top coat)</w:t>
      </w:r>
    </w:p>
    <w:p w:rsidR="00220E0A" w:rsidRPr="00660058" w:rsidRDefault="00220E0A" w:rsidP="00220E0A">
      <w:pPr>
        <w:rPr>
          <w:rFonts w:ascii="ITC Avant Garde Std Bk" w:hAnsi="ITC Avant Garde Std Bk"/>
          <w:sz w:val="20"/>
          <w:szCs w:val="20"/>
          <w:lang w:val="en-GB"/>
        </w:rPr>
      </w:pPr>
      <w:r w:rsidRPr="00660058">
        <w:rPr>
          <w:rFonts w:ascii="ITC Avant Garde Std Bk" w:hAnsi="ITC Avant Garde Std Bk"/>
          <w:sz w:val="20"/>
          <w:szCs w:val="20"/>
          <w:lang w:val="en-GB"/>
        </w:rPr>
        <w:t>A documented procedure to ensure the colour consistency (delta E) between different coils delivered to one client within one order shall be demonstrated.</w:t>
      </w:r>
    </w:p>
    <w:p w:rsidR="00EF5067" w:rsidRPr="00660058" w:rsidRDefault="00EF5067" w:rsidP="00EF5067">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Adhesion</w:t>
      </w:r>
    </w:p>
    <w:p w:rsidR="00302861" w:rsidRPr="00660058" w:rsidRDefault="00302861"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p>
    <w:p w:rsidR="00302861" w:rsidRPr="00660058" w:rsidRDefault="00302861" w:rsidP="002C04D2">
      <w:pPr>
        <w:rPr>
          <w:rFonts w:ascii="ITC Avant Garde Std Bk" w:hAnsi="ITC Avant Garde Std Bk"/>
          <w:sz w:val="20"/>
          <w:szCs w:val="20"/>
          <w:lang w:val="en-GB"/>
        </w:rPr>
      </w:pPr>
      <w:r w:rsidRPr="00660058">
        <w:rPr>
          <w:rFonts w:ascii="ITC Avant Garde Std Bk" w:hAnsi="ITC Avant Garde Std Bk"/>
          <w:sz w:val="20"/>
          <w:szCs w:val="20"/>
          <w:lang w:val="en-GB"/>
        </w:rPr>
        <w:t>Adhesion after indentation shall be t</w:t>
      </w:r>
      <w:r w:rsidR="007C7765" w:rsidRPr="00660058">
        <w:rPr>
          <w:rFonts w:ascii="ITC Avant Garde Std Bk" w:hAnsi="ITC Avant Garde Std Bk"/>
          <w:sz w:val="20"/>
          <w:szCs w:val="20"/>
          <w:lang w:val="en-GB"/>
        </w:rPr>
        <w:t xml:space="preserve">ested according to EN 13523–6 and EN 1396, </w:t>
      </w:r>
      <w:r w:rsidR="00327136" w:rsidRPr="00660058">
        <w:rPr>
          <w:rFonts w:ascii="ITC Avant Garde Std Bk" w:hAnsi="ITC Avant Garde Std Bk"/>
          <w:sz w:val="20"/>
          <w:szCs w:val="20"/>
          <w:lang w:val="en-GB"/>
        </w:rPr>
        <w:t>c</w:t>
      </w:r>
      <w:r w:rsidR="00FC26F5" w:rsidRPr="00660058">
        <w:rPr>
          <w:rFonts w:ascii="ITC Avant Garde Std Bk" w:hAnsi="ITC Avant Garde Std Bk"/>
          <w:sz w:val="20"/>
          <w:szCs w:val="20"/>
          <w:lang w:val="en-GB"/>
        </w:rPr>
        <w:t>lause C.4</w:t>
      </w:r>
      <w:r w:rsidR="007C7765" w:rsidRPr="00660058">
        <w:rPr>
          <w:rFonts w:ascii="ITC Avant Garde Std Bk" w:hAnsi="ITC Avant Garde Std Bk"/>
          <w:sz w:val="20"/>
          <w:szCs w:val="20"/>
          <w:lang w:val="en-GB"/>
        </w:rPr>
        <w:t>.</w:t>
      </w:r>
    </w:p>
    <w:p w:rsidR="00302861" w:rsidRPr="00660058" w:rsidRDefault="00302861"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302861" w:rsidRPr="00660058" w:rsidRDefault="007C7765" w:rsidP="002C04D2">
      <w:pPr>
        <w:rPr>
          <w:rFonts w:ascii="ITC Avant Garde Std Bk" w:hAnsi="ITC Avant Garde Std Bk"/>
          <w:sz w:val="20"/>
          <w:szCs w:val="20"/>
          <w:lang w:val="en-GB"/>
        </w:rPr>
      </w:pPr>
      <w:r w:rsidRPr="00660058">
        <w:rPr>
          <w:rFonts w:ascii="ITC Avant Garde Std Bk" w:hAnsi="ITC Avant Garde Std Bk"/>
          <w:sz w:val="20"/>
          <w:szCs w:val="20"/>
          <w:lang w:val="en-GB"/>
        </w:rPr>
        <w:t>Class: 0 as defined in ISO 2409.</w:t>
      </w:r>
    </w:p>
    <w:p w:rsidR="00EF5067" w:rsidRPr="00660058" w:rsidRDefault="00EF5067" w:rsidP="00EF5067">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Bendability</w:t>
      </w:r>
    </w:p>
    <w:p w:rsidR="00632CFE" w:rsidRPr="00660058" w:rsidRDefault="00632CFE"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p>
    <w:p w:rsidR="00632CFE" w:rsidRPr="00660058" w:rsidRDefault="00632CFE" w:rsidP="002C04D2">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Bendability shall be tested according to EN 1396, </w:t>
      </w:r>
      <w:r w:rsidR="00327136" w:rsidRPr="00660058">
        <w:rPr>
          <w:rFonts w:ascii="ITC Avant Garde Std Bk" w:hAnsi="ITC Avant Garde Std Bk"/>
          <w:sz w:val="20"/>
          <w:szCs w:val="20"/>
          <w:lang w:val="en-GB"/>
        </w:rPr>
        <w:t>c</w:t>
      </w:r>
      <w:r w:rsidRPr="00660058">
        <w:rPr>
          <w:rFonts w:ascii="ITC Avant Garde Std Bk" w:hAnsi="ITC Avant Garde Std Bk"/>
          <w:sz w:val="20"/>
          <w:szCs w:val="20"/>
          <w:lang w:val="en-GB"/>
        </w:rPr>
        <w:t>lause C.3</w:t>
      </w:r>
      <w:r w:rsidR="006A3FBC" w:rsidRPr="00660058">
        <w:rPr>
          <w:rFonts w:ascii="ITC Avant Garde Std Bk" w:hAnsi="ITC Avant Garde Std Bk"/>
          <w:sz w:val="20"/>
          <w:szCs w:val="20"/>
          <w:lang w:val="en-GB"/>
        </w:rPr>
        <w:t xml:space="preserve"> and EN 13523–7</w:t>
      </w:r>
      <w:r w:rsidR="008904B1" w:rsidRPr="00660058">
        <w:rPr>
          <w:rFonts w:ascii="ITC Avant Garde Std Bk" w:hAnsi="ITC Avant Garde Std Bk"/>
          <w:sz w:val="20"/>
          <w:szCs w:val="20"/>
          <w:lang w:val="en-GB"/>
        </w:rPr>
        <w:t>.</w:t>
      </w:r>
    </w:p>
    <w:p w:rsidR="00632CFE" w:rsidRPr="00660058" w:rsidRDefault="00632CFE" w:rsidP="002C04D2">
      <w:pPr>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Pr="00660058">
        <w:rPr>
          <w:rFonts w:ascii="ITC Avant Garde Std Bk" w:hAnsi="ITC Avant Garde Std Bk"/>
          <w:sz w:val="20"/>
          <w:szCs w:val="20"/>
          <w:u w:val="single"/>
          <w:lang w:val="en-GB"/>
        </w:rPr>
        <w:br/>
      </w:r>
      <w:r w:rsidRPr="00660058">
        <w:rPr>
          <w:rFonts w:ascii="ITC Avant Garde Std Bk" w:hAnsi="ITC Avant Garde Std Bk"/>
          <w:sz w:val="20"/>
          <w:szCs w:val="20"/>
          <w:lang w:val="en-GB"/>
        </w:rPr>
        <w:t>Bendability shall be assessed against customer specification. T-Bend properties shall be as agreed at the time of enquiry and order.</w:t>
      </w:r>
    </w:p>
    <w:p w:rsidR="00AD1601" w:rsidRDefault="00AD1601" w:rsidP="002C04D2">
      <w:pPr>
        <w:rPr>
          <w:rFonts w:ascii="ITC Avant Garde Std Bk" w:hAnsi="ITC Avant Garde Std Bk"/>
          <w:sz w:val="20"/>
          <w:szCs w:val="20"/>
          <w:lang w:val="en-GB"/>
        </w:rPr>
      </w:pPr>
    </w:p>
    <w:p w:rsidR="003F17D2" w:rsidRPr="00660058" w:rsidRDefault="003F17D2" w:rsidP="002C04D2">
      <w:pPr>
        <w:rPr>
          <w:rFonts w:ascii="ITC Avant Garde Std Bk" w:hAnsi="ITC Avant Garde Std Bk"/>
          <w:sz w:val="20"/>
          <w:szCs w:val="20"/>
          <w:lang w:val="en-GB"/>
        </w:rPr>
      </w:pPr>
    </w:p>
    <w:p w:rsidR="00AD1601" w:rsidRPr="00660058" w:rsidRDefault="00AD1601" w:rsidP="002C04D2">
      <w:pPr>
        <w:rPr>
          <w:rFonts w:ascii="ITC Avant Garde Std Bk" w:hAnsi="ITC Avant Garde Std Bk"/>
          <w:sz w:val="20"/>
          <w:szCs w:val="20"/>
          <w:lang w:val="en-GB"/>
        </w:rPr>
      </w:pPr>
    </w:p>
    <w:p w:rsidR="00C95C31" w:rsidRPr="00660058" w:rsidRDefault="00EF5067" w:rsidP="00C95C3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Resistance to UV radiation</w:t>
      </w:r>
    </w:p>
    <w:p w:rsidR="00C95C31" w:rsidRPr="00660058" w:rsidRDefault="00C95C31" w:rsidP="002C04D2">
      <w:pPr>
        <w:rPr>
          <w:rFonts w:ascii="ITC Avant Garde Std Bk" w:hAnsi="ITC Avant Garde Std Bk"/>
          <w:b/>
          <w:sz w:val="20"/>
          <w:szCs w:val="20"/>
          <w:lang w:val="en-GB"/>
        </w:rPr>
      </w:pPr>
      <w:r w:rsidRPr="00660058">
        <w:rPr>
          <w:rFonts w:ascii="ITC Avant Garde Std Bk" w:hAnsi="ITC Avant Garde Std Bk"/>
          <w:sz w:val="20"/>
          <w:u w:val="single"/>
          <w:lang w:val="en-GB"/>
        </w:rPr>
        <w:t>Test methods</w:t>
      </w:r>
    </w:p>
    <w:p w:rsidR="00C95C31" w:rsidRPr="00660058" w:rsidRDefault="00C95C31" w:rsidP="002C04D2">
      <w:pPr>
        <w:rPr>
          <w:rFonts w:ascii="ITC Avant Garde Std Bk" w:hAnsi="ITC Avant Garde Std Bk"/>
          <w:sz w:val="20"/>
          <w:lang w:val="en-GB"/>
        </w:rPr>
      </w:pPr>
      <w:r w:rsidRPr="00660058">
        <w:rPr>
          <w:rFonts w:ascii="ITC Avant Garde Std Bk" w:hAnsi="ITC Avant Garde Std Bk"/>
          <w:sz w:val="20"/>
          <w:lang w:val="en-GB"/>
        </w:rPr>
        <w:t>UV resistance shall be determined according to the following standards:</w:t>
      </w:r>
    </w:p>
    <w:p w:rsidR="00C95C31" w:rsidRPr="00660058" w:rsidRDefault="00C95C31" w:rsidP="00C95C31">
      <w:pPr>
        <w:pStyle w:val="ListParagraph"/>
        <w:numPr>
          <w:ilvl w:val="0"/>
          <w:numId w:val="7"/>
        </w:numPr>
        <w:rPr>
          <w:rFonts w:ascii="ITC Avant Garde Std Bk" w:hAnsi="ITC Avant Garde Std Bk"/>
          <w:sz w:val="20"/>
          <w:lang w:val="en-GB"/>
        </w:rPr>
      </w:pPr>
      <w:r w:rsidRPr="00660058">
        <w:rPr>
          <w:rFonts w:ascii="ITC Avant Garde Std Bk" w:hAnsi="ITC Avant Garde Std Bk"/>
          <w:sz w:val="20"/>
          <w:lang w:val="en-GB"/>
        </w:rPr>
        <w:t>Panel design and outdoor exposure: EN 13523-19</w:t>
      </w:r>
    </w:p>
    <w:p w:rsidR="00C95C31" w:rsidRPr="00660058" w:rsidRDefault="00711454" w:rsidP="00C95C31">
      <w:pPr>
        <w:pStyle w:val="ListParagraph"/>
        <w:numPr>
          <w:ilvl w:val="0"/>
          <w:numId w:val="7"/>
        </w:numPr>
        <w:rPr>
          <w:rFonts w:ascii="ITC Avant Garde Std Bk" w:hAnsi="ITC Avant Garde Std Bk"/>
          <w:sz w:val="20"/>
          <w:lang w:val="en-GB"/>
        </w:rPr>
      </w:pPr>
      <w:r w:rsidRPr="00660058">
        <w:rPr>
          <w:rFonts w:ascii="ITC Avant Garde Std Bk" w:hAnsi="ITC Avant Garde Std Bk"/>
          <w:sz w:val="20"/>
          <w:lang w:val="en-GB"/>
        </w:rPr>
        <w:t xml:space="preserve">Outdoor test field: </w:t>
      </w:r>
      <w:r w:rsidR="00AB1E4B">
        <w:rPr>
          <w:rFonts w:ascii="ITC Avant Garde Std Bk" w:hAnsi="ITC Avant Garde Std Bk"/>
          <w:sz w:val="20"/>
          <w:lang w:val="en-GB"/>
        </w:rPr>
        <w:t>EN</w:t>
      </w:r>
      <w:r w:rsidR="009F2451" w:rsidRPr="00660058">
        <w:rPr>
          <w:rFonts w:ascii="ITC Avant Garde Std Bk" w:hAnsi="ITC Avant Garde Std Bk"/>
          <w:sz w:val="20"/>
          <w:lang w:val="en-GB"/>
        </w:rPr>
        <w:t xml:space="preserve"> 1396 (see</w:t>
      </w:r>
      <w:r w:rsidR="0018039F" w:rsidRPr="00660058">
        <w:rPr>
          <w:rFonts w:ascii="ITC Avant Garde Std Bk" w:hAnsi="ITC Avant Garde Std Bk"/>
          <w:sz w:val="20"/>
          <w:lang w:val="en-GB"/>
        </w:rPr>
        <w:t xml:space="preserve"> Annex C</w:t>
      </w:r>
      <w:r w:rsidR="00DC7CEE" w:rsidRPr="00660058">
        <w:rPr>
          <w:rFonts w:ascii="ITC Avant Garde Std Bk" w:hAnsi="ITC Avant Garde Std Bk"/>
          <w:sz w:val="20"/>
          <w:lang w:val="en-GB"/>
        </w:rPr>
        <w:t>.</w:t>
      </w:r>
      <w:r w:rsidR="00C95C31" w:rsidRPr="00660058">
        <w:rPr>
          <w:rFonts w:ascii="ITC Avant Garde Std Bk" w:hAnsi="ITC Avant Garde Std Bk"/>
          <w:sz w:val="20"/>
          <w:lang w:val="en-GB"/>
        </w:rPr>
        <w:t>)</w:t>
      </w:r>
    </w:p>
    <w:p w:rsidR="00C95C31" w:rsidRPr="00660058" w:rsidRDefault="00C95C31" w:rsidP="00C95C31">
      <w:pPr>
        <w:pStyle w:val="ListParagraph"/>
        <w:numPr>
          <w:ilvl w:val="0"/>
          <w:numId w:val="7"/>
        </w:numPr>
        <w:rPr>
          <w:rFonts w:ascii="ITC Avant Garde Std Bk" w:hAnsi="ITC Avant Garde Std Bk"/>
          <w:sz w:val="20"/>
          <w:lang w:val="en-GB"/>
        </w:rPr>
      </w:pPr>
      <w:r w:rsidRPr="00660058">
        <w:rPr>
          <w:rFonts w:ascii="ITC Avant Garde Std Bk" w:hAnsi="ITC Avant Garde Std Bk"/>
          <w:sz w:val="20"/>
          <w:lang w:val="en-GB"/>
        </w:rPr>
        <w:t>Evaluation of results: EN 13523-21</w:t>
      </w:r>
    </w:p>
    <w:p w:rsidR="00C95C31" w:rsidRPr="00660058" w:rsidRDefault="00711454" w:rsidP="00C95C31">
      <w:pPr>
        <w:pStyle w:val="ListParagraph"/>
        <w:numPr>
          <w:ilvl w:val="0"/>
          <w:numId w:val="7"/>
        </w:numPr>
        <w:rPr>
          <w:rFonts w:ascii="ITC Avant Garde Std Bk" w:hAnsi="ITC Avant Garde Std Bk"/>
          <w:sz w:val="20"/>
          <w:lang w:val="en-GB"/>
        </w:rPr>
      </w:pPr>
      <w:r w:rsidRPr="00660058">
        <w:rPr>
          <w:rFonts w:ascii="ITC Avant Garde Std Bk" w:hAnsi="ITC Avant Garde Std Bk"/>
          <w:sz w:val="20"/>
          <w:lang w:val="en-GB"/>
        </w:rPr>
        <w:t xml:space="preserve">Accelerated test:  </w:t>
      </w:r>
      <w:r w:rsidR="00AB1E4B">
        <w:rPr>
          <w:rFonts w:ascii="ITC Avant Garde Std Bk" w:hAnsi="ITC Avant Garde Std Bk"/>
          <w:sz w:val="20"/>
          <w:lang w:val="en-GB"/>
        </w:rPr>
        <w:t>EN</w:t>
      </w:r>
      <w:r w:rsidR="009F2451" w:rsidRPr="00660058">
        <w:rPr>
          <w:rFonts w:ascii="ITC Avant Garde Std Bk" w:hAnsi="ITC Avant Garde Std Bk"/>
          <w:sz w:val="20"/>
          <w:lang w:val="en-GB"/>
        </w:rPr>
        <w:t xml:space="preserve"> 1396</w:t>
      </w:r>
      <w:r w:rsidR="00C95C31" w:rsidRPr="00660058">
        <w:rPr>
          <w:rFonts w:ascii="ITC Avant Garde Std Bk" w:hAnsi="ITC Avant Garde Std Bk"/>
          <w:sz w:val="20"/>
          <w:lang w:val="en-GB"/>
        </w:rPr>
        <w:t xml:space="preserve"> and EN 13523-10, test duration 2000h</w:t>
      </w:r>
      <w:r w:rsidR="009F2451" w:rsidRPr="00660058">
        <w:rPr>
          <w:rFonts w:ascii="ITC Avant Garde Std Bk" w:hAnsi="ITC Avant Garde Std Bk"/>
          <w:sz w:val="20"/>
          <w:lang w:val="en-GB"/>
        </w:rPr>
        <w:t xml:space="preserve"> (see</w:t>
      </w:r>
      <w:r w:rsidR="0018039F" w:rsidRPr="00660058">
        <w:rPr>
          <w:rFonts w:ascii="ITC Avant Garde Std Bk" w:hAnsi="ITC Avant Garde Std Bk"/>
          <w:sz w:val="20"/>
          <w:lang w:val="en-GB"/>
        </w:rPr>
        <w:t xml:space="preserve"> Annex D</w:t>
      </w:r>
      <w:r w:rsidR="00DC7CEE" w:rsidRPr="00660058">
        <w:rPr>
          <w:rFonts w:ascii="ITC Avant Garde Std Bk" w:hAnsi="ITC Avant Garde Std Bk"/>
          <w:sz w:val="20"/>
          <w:lang w:val="en-GB"/>
        </w:rPr>
        <w:t>.</w:t>
      </w:r>
      <w:r w:rsidR="00C95C31" w:rsidRPr="00660058">
        <w:rPr>
          <w:rFonts w:ascii="ITC Avant Garde Std Bk" w:hAnsi="ITC Avant Garde Std Bk"/>
          <w:sz w:val="20"/>
          <w:lang w:val="en-GB"/>
        </w:rPr>
        <w:t>)</w:t>
      </w:r>
    </w:p>
    <w:p w:rsidR="00C95C31" w:rsidRPr="00660058" w:rsidRDefault="00C95C31"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C95C31" w:rsidRPr="00660058" w:rsidRDefault="00C95C31" w:rsidP="002C04D2">
      <w:pPr>
        <w:rPr>
          <w:rFonts w:ascii="ITC Avant Garde Std Bk" w:hAnsi="ITC Avant Garde Std Bk"/>
          <w:sz w:val="18"/>
          <w:szCs w:val="20"/>
          <w:u w:val="single"/>
          <w:lang w:val="en-GB"/>
        </w:rPr>
      </w:pPr>
      <w:proofErr w:type="gramStart"/>
      <w:r w:rsidRPr="00660058">
        <w:rPr>
          <w:rFonts w:ascii="ITC Avant Garde Std Bk" w:hAnsi="ITC Avant Garde Std Bk"/>
          <w:sz w:val="20"/>
          <w:lang w:val="en-GB"/>
        </w:rPr>
        <w:t>R</w:t>
      </w:r>
      <w:r w:rsidRPr="00660058">
        <w:rPr>
          <w:rFonts w:ascii="ITC Avant Garde Std Bk" w:hAnsi="ITC Avant Garde Std Bk"/>
          <w:sz w:val="20"/>
          <w:vertAlign w:val="subscript"/>
          <w:lang w:val="en-GB"/>
        </w:rPr>
        <w:t>UV2</w:t>
      </w:r>
      <w:r w:rsidRPr="00660058">
        <w:rPr>
          <w:rFonts w:ascii="ITC Avant Garde Std Bk" w:hAnsi="ITC Avant Garde Std Bk"/>
          <w:sz w:val="20"/>
          <w:lang w:val="en-GB"/>
        </w:rPr>
        <w:t xml:space="preserve"> classification or higher according to </w:t>
      </w:r>
      <w:r w:rsidR="00AB1E4B">
        <w:rPr>
          <w:rFonts w:ascii="ITC Avant Garde Std Bk" w:hAnsi="ITC Avant Garde Std Bk"/>
          <w:sz w:val="20"/>
          <w:lang w:val="en-GB"/>
        </w:rPr>
        <w:t>EN</w:t>
      </w:r>
      <w:r w:rsidRPr="00660058">
        <w:rPr>
          <w:rFonts w:ascii="ITC Avant Garde Std Bk" w:hAnsi="ITC Avant Garde Std Bk"/>
          <w:sz w:val="20"/>
          <w:lang w:val="en-GB"/>
        </w:rPr>
        <w:t xml:space="preserve"> </w:t>
      </w:r>
      <w:r w:rsidR="009F2451" w:rsidRPr="00660058">
        <w:rPr>
          <w:rFonts w:ascii="ITC Avant Garde Std Bk" w:hAnsi="ITC Avant Garde Std Bk"/>
          <w:sz w:val="20"/>
          <w:lang w:val="en-GB"/>
        </w:rPr>
        <w:t>1396 (see</w:t>
      </w:r>
      <w:r w:rsidR="0018039F" w:rsidRPr="00660058">
        <w:rPr>
          <w:rFonts w:ascii="ITC Avant Garde Std Bk" w:hAnsi="ITC Avant Garde Std Bk"/>
          <w:sz w:val="20"/>
          <w:lang w:val="en-GB"/>
        </w:rPr>
        <w:t xml:space="preserve"> Annex E</w:t>
      </w:r>
      <w:r w:rsidR="00DC7CEE" w:rsidRPr="00660058">
        <w:rPr>
          <w:rFonts w:ascii="ITC Avant Garde Std Bk" w:hAnsi="ITC Avant Garde Std Bk"/>
          <w:sz w:val="20"/>
          <w:lang w:val="en-GB"/>
        </w:rPr>
        <w:t>.</w:t>
      </w:r>
      <w:r w:rsidRPr="00660058">
        <w:rPr>
          <w:rFonts w:ascii="ITC Avant Garde Std Bk" w:hAnsi="ITC Avant Garde Std Bk"/>
          <w:sz w:val="20"/>
          <w:lang w:val="en-GB"/>
        </w:rPr>
        <w:t>)</w:t>
      </w:r>
      <w:proofErr w:type="gramEnd"/>
    </w:p>
    <w:p w:rsidR="00C95C31" w:rsidRPr="00660058" w:rsidRDefault="00C95C31" w:rsidP="00C95C31">
      <w:pPr>
        <w:pStyle w:val="ListParagraph"/>
        <w:numPr>
          <w:ilvl w:val="0"/>
          <w:numId w:val="8"/>
        </w:numPr>
        <w:rPr>
          <w:rFonts w:ascii="ITC Avant Garde Std Bk" w:hAnsi="ITC Avant Garde Std Bk"/>
          <w:sz w:val="20"/>
          <w:szCs w:val="20"/>
        </w:rPr>
      </w:pPr>
      <w:r w:rsidRPr="00660058">
        <w:rPr>
          <w:rFonts w:ascii="ITC Avant Garde Std Bk" w:hAnsi="ITC Avant Garde Std Bk"/>
          <w:sz w:val="20"/>
        </w:rPr>
        <w:t xml:space="preserve">Max. </w:t>
      </w:r>
      <w:proofErr w:type="spellStart"/>
      <w:r w:rsidRPr="00660058">
        <w:rPr>
          <w:rFonts w:ascii="ITC Avant Garde Std Bk" w:hAnsi="ITC Avant Garde Std Bk"/>
          <w:sz w:val="20"/>
        </w:rPr>
        <w:t>colour</w:t>
      </w:r>
      <w:proofErr w:type="spellEnd"/>
      <w:r w:rsidRPr="00660058">
        <w:rPr>
          <w:rFonts w:ascii="ITC Avant Garde Std Bk" w:hAnsi="ITC Avant Garde Std Bk"/>
          <w:sz w:val="20"/>
        </w:rPr>
        <w:t xml:space="preserve"> change </w:t>
      </w:r>
      <w:proofErr w:type="spellStart"/>
      <w:r w:rsidRPr="00660058">
        <w:rPr>
          <w:rFonts w:ascii="ITC Avant Garde Std Bk" w:hAnsi="ITC Avant Garde Std Bk"/>
          <w:sz w:val="20"/>
        </w:rPr>
        <w:t>deltaE</w:t>
      </w:r>
      <w:proofErr w:type="spellEnd"/>
      <w:r w:rsidRPr="00660058">
        <w:rPr>
          <w:rFonts w:ascii="ITC Avant Garde Std Bk" w:hAnsi="ITC Avant Garde Std Bk"/>
          <w:sz w:val="20"/>
        </w:rPr>
        <w:t xml:space="preserve"> = 5 (</w:t>
      </w:r>
      <w:proofErr w:type="spellStart"/>
      <w:r w:rsidRPr="00660058">
        <w:rPr>
          <w:rFonts w:ascii="ITC Avant Garde Std Bk" w:hAnsi="ITC Avant Garde Std Bk"/>
          <w:sz w:val="20"/>
        </w:rPr>
        <w:t>CieLAB</w:t>
      </w:r>
      <w:proofErr w:type="spellEnd"/>
      <w:r w:rsidRPr="00660058">
        <w:rPr>
          <w:rFonts w:ascii="ITC Avant Garde Std Bk" w:hAnsi="ITC Avant Garde Std Bk"/>
          <w:sz w:val="20"/>
        </w:rPr>
        <w:t xml:space="preserve"> </w:t>
      </w:r>
      <w:proofErr w:type="spellStart"/>
      <w:r w:rsidRPr="00660058">
        <w:rPr>
          <w:rFonts w:ascii="ITC Avant Garde Std Bk" w:hAnsi="ITC Avant Garde Std Bk"/>
          <w:sz w:val="20"/>
        </w:rPr>
        <w:t>units</w:t>
      </w:r>
      <w:proofErr w:type="spellEnd"/>
      <w:r w:rsidRPr="00660058">
        <w:rPr>
          <w:rFonts w:ascii="ITC Avant Garde Std Bk" w:hAnsi="ITC Avant Garde Std Bk"/>
          <w:sz w:val="20"/>
        </w:rPr>
        <w:t>)</w:t>
      </w:r>
    </w:p>
    <w:p w:rsidR="00C95C31" w:rsidRPr="00BB0945" w:rsidRDefault="00C95C31" w:rsidP="00C95C31">
      <w:pPr>
        <w:pStyle w:val="ListParagraph"/>
        <w:numPr>
          <w:ilvl w:val="0"/>
          <w:numId w:val="8"/>
        </w:numPr>
        <w:rPr>
          <w:rFonts w:ascii="ITC Avant Garde Std Bk" w:hAnsi="ITC Avant Garde Std Bk"/>
          <w:sz w:val="20"/>
          <w:szCs w:val="20"/>
          <w:lang w:val="en-US"/>
        </w:rPr>
      </w:pPr>
      <w:r w:rsidRPr="00BB0945">
        <w:rPr>
          <w:rFonts w:ascii="ITC Avant Garde Std Bk" w:hAnsi="ITC Avant Garde Std Bk"/>
          <w:sz w:val="20"/>
          <w:lang w:val="en-GB"/>
        </w:rPr>
        <w:t>Min. retained gloss of 30% (not applicable for textured surfaces)</w:t>
      </w:r>
    </w:p>
    <w:p w:rsidR="007A49D9" w:rsidRPr="00BB0945" w:rsidRDefault="007A49D9" w:rsidP="003B28A7">
      <w:pPr>
        <w:rPr>
          <w:rFonts w:ascii="ITC Avant Garde Std Bk" w:hAnsi="ITC Avant Garde Std Bk"/>
          <w:sz w:val="20"/>
          <w:lang w:val="en-GB"/>
        </w:rPr>
      </w:pPr>
      <w:r w:rsidRPr="00BB0945">
        <w:rPr>
          <w:rFonts w:ascii="ITC Avant Garde Std Bk" w:hAnsi="ITC Avant Garde Std Bk"/>
          <w:sz w:val="20"/>
          <w:lang w:val="en-GB"/>
        </w:rPr>
        <w:t>R</w:t>
      </w:r>
      <w:r w:rsidRPr="00BB0945">
        <w:rPr>
          <w:rFonts w:ascii="ITC Avant Garde Std Bk" w:hAnsi="ITC Avant Garde Std Bk"/>
          <w:sz w:val="20"/>
          <w:vertAlign w:val="subscript"/>
          <w:lang w:val="en-GB"/>
        </w:rPr>
        <w:t>UV</w:t>
      </w:r>
      <w:r w:rsidRPr="00BB0945">
        <w:rPr>
          <w:rFonts w:ascii="ITC Avant Garde Std Bk" w:hAnsi="ITC Avant Garde Std Bk"/>
          <w:sz w:val="20"/>
          <w:lang w:val="en-GB"/>
        </w:rPr>
        <w:t xml:space="preserve"> classification based on natural weathering test is required. Accepted outdoor test fields are listed in </w:t>
      </w:r>
      <w:r w:rsidR="00AB1E4B">
        <w:rPr>
          <w:rFonts w:ascii="ITC Avant Garde Std Bk" w:hAnsi="ITC Avant Garde Std Bk"/>
          <w:sz w:val="20"/>
          <w:lang w:val="en-GB"/>
        </w:rPr>
        <w:t>EN</w:t>
      </w:r>
      <w:r w:rsidRPr="00BB0945">
        <w:rPr>
          <w:rFonts w:ascii="ITC Avant Garde Std Bk" w:hAnsi="ITC Avant Garde Std Bk"/>
          <w:sz w:val="20"/>
          <w:lang w:val="en-GB"/>
        </w:rPr>
        <w:t xml:space="preserve"> 1396. Another outdoor test field can be accepted if it is managed by a third party and can be shown to</w:t>
      </w:r>
      <w:r w:rsidR="003B28A7" w:rsidRPr="00BB0945">
        <w:rPr>
          <w:rFonts w:ascii="ITC Avant Garde Std Bk" w:hAnsi="ITC Avant Garde Std Bk"/>
          <w:sz w:val="20"/>
          <w:lang w:val="en-GB"/>
        </w:rPr>
        <w:t xml:space="preserve"> have a</w:t>
      </w:r>
      <w:r w:rsidRPr="00BB0945">
        <w:rPr>
          <w:rFonts w:ascii="ITC Avant Garde Std Bk" w:hAnsi="ITC Avant Garde Std Bk"/>
          <w:sz w:val="20"/>
          <w:lang w:val="en-GB"/>
        </w:rPr>
        <w:t>t least 4500 MJ/m²/year of cumulative solar energy measured horizontally</w:t>
      </w:r>
    </w:p>
    <w:p w:rsidR="007A49D9" w:rsidRPr="00BB0945" w:rsidRDefault="007A49D9" w:rsidP="007A49D9">
      <w:pPr>
        <w:rPr>
          <w:rFonts w:ascii="ITC Avant Garde Std Bk" w:hAnsi="ITC Avant Garde Std Bk"/>
          <w:sz w:val="20"/>
          <w:lang w:val="en-GB"/>
        </w:rPr>
      </w:pPr>
      <w:r w:rsidRPr="00BB0945">
        <w:rPr>
          <w:rFonts w:ascii="ITC Avant Garde Std Bk" w:hAnsi="ITC Avant Garde Std Bk"/>
          <w:sz w:val="20"/>
          <w:lang w:val="en-GB"/>
        </w:rPr>
        <w:t>Resistance to UV radiation shall be demonstrated by one of the following means:</w:t>
      </w:r>
    </w:p>
    <w:p w:rsidR="007A49D9" w:rsidRPr="00BB0945" w:rsidRDefault="007A49D9" w:rsidP="007A49D9">
      <w:pPr>
        <w:pStyle w:val="ListParagraph"/>
        <w:numPr>
          <w:ilvl w:val="0"/>
          <w:numId w:val="21"/>
        </w:numPr>
        <w:rPr>
          <w:rFonts w:ascii="ITC Avant Garde Std Bk" w:hAnsi="ITC Avant Garde Std Bk"/>
          <w:sz w:val="20"/>
          <w:lang w:val="en-GB"/>
        </w:rPr>
      </w:pPr>
      <w:r w:rsidRPr="00BB0945">
        <w:rPr>
          <w:rFonts w:ascii="ITC Avant Garde Std Bk" w:hAnsi="ITC Avant Garde Std Bk"/>
          <w:sz w:val="20"/>
          <w:lang w:val="en-GB"/>
        </w:rPr>
        <w:t>Test report or certificate provided by a third party managed outdoor test field including the colour and gloss measurement records performed by the same third party.</w:t>
      </w:r>
    </w:p>
    <w:p w:rsidR="007A49D9" w:rsidRPr="00BB0945" w:rsidRDefault="007A49D9" w:rsidP="007A49D9">
      <w:pPr>
        <w:ind w:left="360"/>
        <w:rPr>
          <w:rFonts w:ascii="ITC Avant Garde Std Bk" w:hAnsi="ITC Avant Garde Std Bk"/>
          <w:sz w:val="20"/>
          <w:lang w:val="en-GB"/>
        </w:rPr>
      </w:pPr>
      <w:r w:rsidRPr="00BB0945">
        <w:rPr>
          <w:rFonts w:ascii="ITC Avant Garde Std Bk" w:hAnsi="ITC Avant Garde Std Bk"/>
          <w:sz w:val="20"/>
          <w:lang w:val="en-GB"/>
        </w:rPr>
        <w:t>OR</w:t>
      </w:r>
    </w:p>
    <w:p w:rsidR="00BB0945" w:rsidRPr="00BB0945" w:rsidRDefault="00BB0945" w:rsidP="00BB0945">
      <w:pPr>
        <w:pStyle w:val="ListParagraph"/>
        <w:numPr>
          <w:ilvl w:val="0"/>
          <w:numId w:val="21"/>
        </w:numPr>
        <w:rPr>
          <w:rFonts w:ascii="ITC Avant Garde Std Bk" w:hAnsi="ITC Avant Garde Std Bk"/>
          <w:sz w:val="20"/>
          <w:lang w:val="en-GB"/>
        </w:rPr>
      </w:pPr>
      <w:r w:rsidRPr="00BB0945">
        <w:rPr>
          <w:rFonts w:ascii="ITC Avant Garde Std Bk" w:hAnsi="ITC Avant Garde Std Bk"/>
          <w:sz w:val="20"/>
          <w:lang w:val="en-GB"/>
        </w:rPr>
        <w:t>Test report provided by the paint supplier or the applicant himself if all the following criteria are met:</w:t>
      </w:r>
    </w:p>
    <w:p w:rsidR="00BB0945" w:rsidRPr="00BB0945" w:rsidRDefault="00BB0945" w:rsidP="00BB0945">
      <w:pPr>
        <w:pStyle w:val="ListParagraph"/>
        <w:numPr>
          <w:ilvl w:val="1"/>
          <w:numId w:val="21"/>
        </w:numPr>
        <w:rPr>
          <w:rFonts w:ascii="ITC Avant Garde Std Bk" w:hAnsi="ITC Avant Garde Std Bk"/>
          <w:sz w:val="20"/>
          <w:lang w:val="en-GB"/>
        </w:rPr>
      </w:pPr>
      <w:r w:rsidRPr="00BB0945">
        <w:rPr>
          <w:rFonts w:ascii="ITC Avant Garde Std Bk" w:hAnsi="ITC Avant Garde Std Bk"/>
          <w:sz w:val="20"/>
          <w:lang w:val="en-GB"/>
        </w:rPr>
        <w:t>Outdoor exposure has been performed on one of the accepted third party managed outdoor test fields of which a test report can be presented.</w:t>
      </w:r>
    </w:p>
    <w:p w:rsidR="00BB0945" w:rsidRPr="00BB0945" w:rsidRDefault="00BB0945" w:rsidP="00BB0945">
      <w:pPr>
        <w:pStyle w:val="ListParagraph"/>
        <w:numPr>
          <w:ilvl w:val="1"/>
          <w:numId w:val="21"/>
        </w:numPr>
        <w:rPr>
          <w:rFonts w:ascii="ITC Avant Garde Std Bk" w:hAnsi="ITC Avant Garde Std Bk"/>
          <w:sz w:val="20"/>
          <w:lang w:val="en-GB"/>
        </w:rPr>
      </w:pPr>
      <w:r w:rsidRPr="00BB0945">
        <w:rPr>
          <w:rFonts w:ascii="ITC Avant Garde Std Bk" w:hAnsi="ITC Avant Garde Std Bk"/>
          <w:sz w:val="20"/>
          <w:lang w:val="en-GB"/>
        </w:rPr>
        <w:t>Outdoor exposure has already been performed on samples produced on a full scale production line for a representative selection of colours.</w:t>
      </w:r>
    </w:p>
    <w:p w:rsidR="00BB0945" w:rsidRPr="00BB0945" w:rsidRDefault="00BB0945" w:rsidP="00BB0945">
      <w:pPr>
        <w:pStyle w:val="ListParagraph"/>
        <w:ind w:left="1440"/>
        <w:rPr>
          <w:rFonts w:ascii="ITC Avant Garde Std Bk" w:hAnsi="ITC Avant Garde Std Bk"/>
          <w:sz w:val="20"/>
          <w:lang w:val="en-GB"/>
        </w:rPr>
      </w:pPr>
      <w:r w:rsidRPr="00BB0945">
        <w:rPr>
          <w:rFonts w:ascii="ITC Avant Garde Std Bk" w:hAnsi="ITC Avant Garde Std Bk"/>
          <w:sz w:val="20"/>
          <w:lang w:val="en-GB"/>
        </w:rPr>
        <w:t>The selection should not only be driven by technical difficulty but also by commercial relevancy: when a new colour is produced with a significant volume (typically more than 5% of total volume for the product), if this colour is from a category which has not yet been sampled from a production line and characterised, then it turns compulsory to do it.</w:t>
      </w:r>
    </w:p>
    <w:p w:rsidR="00BB0945" w:rsidRPr="00BB0945" w:rsidRDefault="00BB0945" w:rsidP="00BB0945">
      <w:pPr>
        <w:pStyle w:val="ListParagraph"/>
        <w:ind w:left="1440"/>
        <w:rPr>
          <w:rFonts w:ascii="ITC Avant Garde Std Bk" w:hAnsi="ITC Avant Garde Std Bk"/>
          <w:sz w:val="20"/>
          <w:lang w:val="en-GB"/>
        </w:rPr>
      </w:pPr>
      <w:r w:rsidRPr="00BB0945">
        <w:rPr>
          <w:rFonts w:ascii="ITC Avant Garde Std Bk" w:hAnsi="ITC Avant Garde Std Bk"/>
          <w:sz w:val="20"/>
          <w:lang w:val="en-GB"/>
        </w:rPr>
        <w:lastRenderedPageBreak/>
        <w:t xml:space="preserve">If the Applicant is not yet able to provide results from production line samples and provided that outdoor exposure of such full scale production line samples has been started, lab samples can be temporarily accepted as long as they are representative of actual production (same substrate, same surface treatment and same primer). </w:t>
      </w:r>
    </w:p>
    <w:p w:rsidR="00BB0945" w:rsidRPr="00BB0945" w:rsidRDefault="00BB0945" w:rsidP="00BB0945">
      <w:pPr>
        <w:pStyle w:val="ListParagraph"/>
        <w:numPr>
          <w:ilvl w:val="1"/>
          <w:numId w:val="21"/>
        </w:numPr>
        <w:rPr>
          <w:rFonts w:ascii="ITC Avant Garde Std Bk" w:hAnsi="ITC Avant Garde Std Bk"/>
          <w:sz w:val="20"/>
          <w:lang w:val="en-GB"/>
        </w:rPr>
      </w:pPr>
      <w:r w:rsidRPr="00BB0945">
        <w:rPr>
          <w:rFonts w:ascii="ITC Avant Garde Std Bk" w:hAnsi="ITC Avant Garde Std Bk"/>
          <w:sz w:val="20"/>
          <w:lang w:val="en-GB"/>
        </w:rPr>
        <w:t>The link between the fabricated product and the test results can be demonstrated (product ID and follow-up)</w:t>
      </w:r>
    </w:p>
    <w:p w:rsidR="00BB0945" w:rsidRPr="00BB0945" w:rsidRDefault="00BB0945" w:rsidP="00BB0945">
      <w:pPr>
        <w:pStyle w:val="ListParagraph"/>
        <w:numPr>
          <w:ilvl w:val="1"/>
          <w:numId w:val="21"/>
        </w:numPr>
        <w:rPr>
          <w:rFonts w:ascii="ITC Avant Garde Std Bk" w:hAnsi="ITC Avant Garde Std Bk"/>
          <w:sz w:val="20"/>
          <w:lang w:val="en-GB"/>
        </w:rPr>
      </w:pPr>
      <w:r w:rsidRPr="00BB0945">
        <w:rPr>
          <w:rFonts w:ascii="ITC Avant Garde Std Bk" w:hAnsi="ITC Avant Garde Std Bk"/>
          <w:sz w:val="20"/>
          <w:lang w:val="en-GB"/>
        </w:rPr>
        <w:t>In case the colour and gloss measurements are performed by the paint supplier, an ISO 9001 certification is required.</w:t>
      </w:r>
    </w:p>
    <w:p w:rsidR="00BB0945" w:rsidRPr="00BB0945" w:rsidRDefault="00BB0945" w:rsidP="00BB0945">
      <w:pPr>
        <w:pStyle w:val="ListParagraph"/>
        <w:numPr>
          <w:ilvl w:val="1"/>
          <w:numId w:val="21"/>
        </w:numPr>
        <w:rPr>
          <w:rFonts w:ascii="ITC Avant Garde Std Bk" w:hAnsi="ITC Avant Garde Std Bk"/>
          <w:sz w:val="20"/>
          <w:lang w:val="en-GB"/>
        </w:rPr>
      </w:pPr>
      <w:r w:rsidRPr="00BB0945">
        <w:rPr>
          <w:rFonts w:ascii="ITC Avant Garde Std Bk" w:hAnsi="ITC Avant Garde Std Bk"/>
          <w:sz w:val="20"/>
          <w:lang w:val="en-GB"/>
        </w:rPr>
        <w:t>In case the colour and gloss measurements are performed by the applicant he must successfully pass a laboratory audit performed by the ECCA Premium</w:t>
      </w:r>
      <w:r w:rsidRPr="00BB0945">
        <w:rPr>
          <w:rFonts w:ascii="Calibri" w:hAnsi="Calibri"/>
          <w:sz w:val="20"/>
          <w:lang w:val="en-GB"/>
        </w:rPr>
        <w:t>®</w:t>
      </w:r>
      <w:r w:rsidRPr="00BB0945">
        <w:rPr>
          <w:rFonts w:ascii="ITC Avant Garde Std Bk" w:hAnsi="ITC Avant Garde Std Bk"/>
          <w:sz w:val="20"/>
          <w:lang w:val="en-GB"/>
        </w:rPr>
        <w:t xml:space="preserve"> organisation</w:t>
      </w:r>
    </w:p>
    <w:p w:rsidR="00BB0945" w:rsidRPr="00BB0945" w:rsidRDefault="00BB0945" w:rsidP="00BB0945">
      <w:pPr>
        <w:rPr>
          <w:rFonts w:ascii="ITC Avant Garde Std Bk" w:hAnsi="ITC Avant Garde Std Bk"/>
          <w:sz w:val="20"/>
          <w:lang w:val="en-GB"/>
        </w:rPr>
      </w:pPr>
      <w:r w:rsidRPr="00BB0945">
        <w:rPr>
          <w:rFonts w:ascii="ITC Avant Garde Std Bk" w:hAnsi="ITC Avant Garde Std Bk"/>
          <w:sz w:val="20"/>
          <w:lang w:val="en-GB"/>
        </w:rPr>
        <w:t xml:space="preserve">RUV classification based on an accelerated test (QUV-A, 2000h) can be accepted for </w:t>
      </w:r>
      <w:r w:rsidRPr="00BB0945">
        <w:rPr>
          <w:rFonts w:ascii="ITC Avant Garde Std Bk" w:hAnsi="ITC Avant Garde Std Bk"/>
          <w:sz w:val="20"/>
          <w:u w:val="single"/>
          <w:lang w:val="en-GB"/>
        </w:rPr>
        <w:t xml:space="preserve">new products </w:t>
      </w:r>
      <w:r w:rsidRPr="00BB0945">
        <w:rPr>
          <w:rFonts w:ascii="ITC Avant Garde Std Bk" w:hAnsi="ITC Avant Garde Std Bk"/>
          <w:sz w:val="20"/>
          <w:lang w:val="en-GB"/>
        </w:rPr>
        <w:t>for which there are not yet any natural weathering test results available, provided that the outdoor exposure has been started.</w:t>
      </w:r>
    </w:p>
    <w:p w:rsidR="00BB0945" w:rsidRPr="00BB0945" w:rsidRDefault="00BB0945" w:rsidP="00BB0945">
      <w:pPr>
        <w:rPr>
          <w:rFonts w:ascii="ITC Avant Garde Std Bk" w:hAnsi="ITC Avant Garde Std Bk"/>
          <w:sz w:val="20"/>
          <w:lang w:val="en-GB"/>
        </w:rPr>
      </w:pPr>
      <w:r w:rsidRPr="00BB0945">
        <w:rPr>
          <w:rFonts w:ascii="ITC Avant Garde Std Bk" w:hAnsi="ITC Avant Garde Std Bk"/>
          <w:sz w:val="20"/>
          <w:lang w:val="en-GB"/>
        </w:rPr>
        <w:t>In this case the following is required:</w:t>
      </w:r>
    </w:p>
    <w:p w:rsidR="00BB0945" w:rsidRPr="00BB0945" w:rsidRDefault="00BB0945" w:rsidP="00BB0945">
      <w:pPr>
        <w:pStyle w:val="ListParagraph"/>
        <w:numPr>
          <w:ilvl w:val="0"/>
          <w:numId w:val="22"/>
        </w:numPr>
        <w:rPr>
          <w:rFonts w:ascii="ITC Avant Garde Std Bk" w:hAnsi="ITC Avant Garde Std Bk"/>
          <w:sz w:val="20"/>
          <w:lang w:val="en-GB"/>
        </w:rPr>
      </w:pPr>
      <w:r w:rsidRPr="00BB0945">
        <w:rPr>
          <w:rFonts w:ascii="ITC Avant Garde Std Bk" w:hAnsi="ITC Avant Garde Std Bk"/>
          <w:sz w:val="20"/>
          <w:lang w:val="en-GB"/>
        </w:rPr>
        <w:t xml:space="preserve">The UV resistance based on an accelerated test (QUV-A) shall be demonstrated by </w:t>
      </w:r>
    </w:p>
    <w:p w:rsidR="00BB0945" w:rsidRPr="00BB0945" w:rsidRDefault="00BB0945" w:rsidP="00BB0945">
      <w:pPr>
        <w:pStyle w:val="ListParagraph"/>
        <w:numPr>
          <w:ilvl w:val="1"/>
          <w:numId w:val="22"/>
        </w:numPr>
        <w:rPr>
          <w:rFonts w:ascii="ITC Avant Garde Std Bk" w:hAnsi="ITC Avant Garde Std Bk"/>
          <w:sz w:val="20"/>
          <w:lang w:val="en-GB"/>
        </w:rPr>
      </w:pPr>
      <w:r w:rsidRPr="00BB0945">
        <w:rPr>
          <w:rFonts w:ascii="ITC Avant Garde Std Bk" w:hAnsi="ITC Avant Garde Std Bk"/>
          <w:sz w:val="20"/>
          <w:lang w:val="en-GB"/>
        </w:rPr>
        <w:t>a test report or certificate from a</w:t>
      </w:r>
      <w:r w:rsidRPr="00BB0945">
        <w:rPr>
          <w:rFonts w:ascii="ITC Avant Garde Std Bk" w:hAnsi="ITC Avant Garde Std Bk"/>
          <w:sz w:val="20"/>
          <w:szCs w:val="20"/>
          <w:lang w:val="en-GB"/>
        </w:rPr>
        <w:t xml:space="preserve"> laboratory that has an ISO 17025 accreditation for performing a QUV-A test OR</w:t>
      </w:r>
    </w:p>
    <w:p w:rsidR="00BB0945" w:rsidRPr="00BB0945" w:rsidRDefault="00BB0945" w:rsidP="00BB0945">
      <w:pPr>
        <w:pStyle w:val="ListParagraph"/>
        <w:numPr>
          <w:ilvl w:val="1"/>
          <w:numId w:val="22"/>
        </w:numPr>
        <w:rPr>
          <w:rFonts w:ascii="ITC Avant Garde Std Bk" w:hAnsi="ITC Avant Garde Std Bk"/>
          <w:sz w:val="20"/>
          <w:lang w:val="en-GB"/>
        </w:rPr>
      </w:pPr>
      <w:r w:rsidRPr="00BB0945">
        <w:rPr>
          <w:rFonts w:ascii="ITC Avant Garde Std Bk" w:hAnsi="ITC Avant Garde Std Bk"/>
          <w:sz w:val="20"/>
          <w:szCs w:val="20"/>
          <w:lang w:val="en-GB"/>
        </w:rPr>
        <w:t>a QUV-A test report generated by the applicant on the condition that he</w:t>
      </w:r>
      <w:r w:rsidRPr="00BB0945">
        <w:rPr>
          <w:rFonts w:ascii="ITC Avant Garde Std Bk" w:hAnsi="ITC Avant Garde Std Bk"/>
          <w:sz w:val="20"/>
          <w:lang w:val="en-GB"/>
        </w:rPr>
        <w:t xml:space="preserve"> has successfully passed a laboratory audit performed by the ECCA Premium</w:t>
      </w:r>
      <w:r w:rsidRPr="00BB0945">
        <w:rPr>
          <w:rFonts w:ascii="Calibri" w:hAnsi="Calibri"/>
          <w:sz w:val="20"/>
          <w:lang w:val="en-GB"/>
        </w:rPr>
        <w:t>®</w:t>
      </w:r>
      <w:r w:rsidRPr="00BB0945">
        <w:rPr>
          <w:rFonts w:ascii="ITC Avant Garde Std Bk" w:hAnsi="ITC Avant Garde Std Bk"/>
          <w:sz w:val="20"/>
          <w:lang w:val="en-GB"/>
        </w:rPr>
        <w:t xml:space="preserve"> organisation</w:t>
      </w:r>
    </w:p>
    <w:p w:rsidR="00BB0945" w:rsidRPr="00BB0945" w:rsidRDefault="00BB0945" w:rsidP="00BB0945">
      <w:pPr>
        <w:pStyle w:val="ListParagraph"/>
        <w:numPr>
          <w:ilvl w:val="0"/>
          <w:numId w:val="22"/>
        </w:numPr>
        <w:rPr>
          <w:rFonts w:ascii="ITC Avant Garde Std Bk" w:hAnsi="ITC Avant Garde Std Bk"/>
          <w:sz w:val="20"/>
          <w:lang w:val="en-GB"/>
        </w:rPr>
      </w:pPr>
      <w:r w:rsidRPr="00BB0945">
        <w:rPr>
          <w:rFonts w:ascii="ITC Avant Garde Std Bk" w:hAnsi="ITC Avant Garde Std Bk"/>
          <w:sz w:val="20"/>
          <w:lang w:val="en-GB"/>
        </w:rPr>
        <w:t>An outdoor exposure on an accepted test field has been started. Intermediate test reports shall be provided to the ECCA Premium</w:t>
      </w:r>
      <w:r w:rsidRPr="00BB0945">
        <w:rPr>
          <w:rFonts w:ascii="Calibri" w:hAnsi="Calibri"/>
          <w:sz w:val="20"/>
          <w:lang w:val="en-GB"/>
        </w:rPr>
        <w:t>®</w:t>
      </w:r>
      <w:r w:rsidRPr="00BB0945">
        <w:rPr>
          <w:rFonts w:ascii="ITC Avant Garde Std Bk" w:hAnsi="ITC Avant Garde Std Bk"/>
          <w:sz w:val="20"/>
          <w:lang w:val="en-GB"/>
        </w:rPr>
        <w:t xml:space="preserve"> Certification Committee after every 3 months of exposure.</w:t>
      </w:r>
    </w:p>
    <w:p w:rsidR="00BB0945" w:rsidRPr="00BB0945" w:rsidRDefault="00BB0945" w:rsidP="00BB0945">
      <w:pPr>
        <w:rPr>
          <w:rFonts w:ascii="ITC Avant Garde Std Bk" w:hAnsi="ITC Avant Garde Std Bk"/>
          <w:sz w:val="20"/>
          <w:lang w:val="en-GB"/>
        </w:rPr>
      </w:pPr>
      <w:r w:rsidRPr="00BB0945">
        <w:rPr>
          <w:rFonts w:ascii="ITC Avant Garde Std Bk" w:hAnsi="ITC Avant Garde Std Bk"/>
          <w:sz w:val="20"/>
          <w:lang w:val="en-GB"/>
        </w:rPr>
        <w:t>In all cases an outdoor exposure must be either completed or started before the ECCA Premium</w:t>
      </w:r>
      <w:r w:rsidRPr="00BB0945">
        <w:rPr>
          <w:rFonts w:ascii="Calibri" w:hAnsi="Calibri"/>
          <w:sz w:val="20"/>
          <w:lang w:val="en-GB"/>
        </w:rPr>
        <w:t>®</w:t>
      </w:r>
      <w:r w:rsidRPr="00BB0945">
        <w:rPr>
          <w:rFonts w:ascii="ITC Avant Garde Std Bk" w:hAnsi="ITC Avant Garde Std Bk"/>
          <w:sz w:val="20"/>
          <w:lang w:val="en-GB"/>
        </w:rPr>
        <w:t xml:space="preserve"> label can be granted. </w:t>
      </w:r>
    </w:p>
    <w:p w:rsidR="00D34127" w:rsidRPr="00BB0945" w:rsidRDefault="00BB0945" w:rsidP="00BB0945">
      <w:pPr>
        <w:rPr>
          <w:rFonts w:ascii="ITC Avant Garde Std Bk" w:hAnsi="ITC Avant Garde Std Bk"/>
          <w:sz w:val="20"/>
          <w:lang w:val="en-GB"/>
        </w:rPr>
      </w:pPr>
      <w:r w:rsidRPr="00BB0945">
        <w:rPr>
          <w:rFonts w:ascii="ITC Avant Garde Std Bk" w:hAnsi="ITC Avant Garde Std Bk"/>
          <w:sz w:val="20"/>
          <w:lang w:val="en-GB"/>
        </w:rPr>
        <w:t xml:space="preserve">The test certificate must indicate the name of the labelled product or sufficient amount of technical details to identify the product. </w:t>
      </w:r>
    </w:p>
    <w:p w:rsidR="00D34127" w:rsidRPr="00660058" w:rsidRDefault="00D34127" w:rsidP="00D34127">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Resistance to corrosion</w:t>
      </w:r>
    </w:p>
    <w:p w:rsidR="00D34127" w:rsidRPr="00660058" w:rsidRDefault="00D34127" w:rsidP="00D34127">
      <w:pPr>
        <w:contextualSpacing/>
        <w:rPr>
          <w:rFonts w:ascii="ITC Avant Garde Std Bk" w:hAnsi="ITC Avant Garde Std Bk"/>
          <w:b/>
          <w:sz w:val="20"/>
          <w:szCs w:val="20"/>
          <w:u w:val="single"/>
          <w:lang w:val="en-GB"/>
        </w:rPr>
      </w:pPr>
      <w:r w:rsidRPr="00660058">
        <w:rPr>
          <w:rFonts w:ascii="ITC Avant Garde Std Bk" w:hAnsi="ITC Avant Garde Std Bk"/>
          <w:sz w:val="20"/>
          <w:u w:val="single"/>
          <w:lang w:val="en-GB"/>
        </w:rPr>
        <w:t>Test methods</w:t>
      </w:r>
    </w:p>
    <w:p w:rsidR="00D34127" w:rsidRPr="00660058" w:rsidRDefault="00D34127" w:rsidP="00D34127">
      <w:pPr>
        <w:pStyle w:val="ListParagraph"/>
        <w:numPr>
          <w:ilvl w:val="0"/>
          <w:numId w:val="10"/>
        </w:numPr>
        <w:rPr>
          <w:rFonts w:ascii="ITC Avant Garde Std Bk" w:hAnsi="ITC Avant Garde Std Bk"/>
          <w:b/>
          <w:sz w:val="20"/>
          <w:szCs w:val="20"/>
        </w:rPr>
      </w:pPr>
      <w:proofErr w:type="spellStart"/>
      <w:r w:rsidRPr="00660058">
        <w:rPr>
          <w:rFonts w:ascii="ITC Avant Garde Std Bk" w:hAnsi="ITC Avant Garde Std Bk"/>
          <w:sz w:val="20"/>
        </w:rPr>
        <w:t>Outdoor</w:t>
      </w:r>
      <w:proofErr w:type="spellEnd"/>
      <w:r w:rsidRPr="00660058">
        <w:rPr>
          <w:rFonts w:ascii="ITC Avant Garde Std Bk" w:hAnsi="ITC Avant Garde Std Bk"/>
          <w:sz w:val="20"/>
        </w:rPr>
        <w:t xml:space="preserve"> </w:t>
      </w:r>
      <w:proofErr w:type="spellStart"/>
      <w:r w:rsidRPr="00660058">
        <w:rPr>
          <w:rFonts w:ascii="ITC Avant Garde Std Bk" w:hAnsi="ITC Avant Garde Std Bk"/>
          <w:sz w:val="20"/>
        </w:rPr>
        <w:t>exposure</w:t>
      </w:r>
      <w:proofErr w:type="spellEnd"/>
      <w:r w:rsidRPr="00660058">
        <w:rPr>
          <w:rFonts w:ascii="ITC Avant Garde Std Bk" w:hAnsi="ITC Avant Garde Std Bk"/>
          <w:sz w:val="20"/>
        </w:rPr>
        <w:t>: EN 1396, clause C.6.2</w:t>
      </w:r>
    </w:p>
    <w:p w:rsidR="00D34127" w:rsidRPr="00660058" w:rsidRDefault="00D34127" w:rsidP="00D34127">
      <w:pPr>
        <w:pStyle w:val="ListParagraph"/>
        <w:numPr>
          <w:ilvl w:val="0"/>
          <w:numId w:val="10"/>
        </w:numPr>
        <w:rPr>
          <w:rFonts w:ascii="ITC Avant Garde Std Bk" w:hAnsi="ITC Avant Garde Std Bk"/>
          <w:b/>
          <w:sz w:val="20"/>
          <w:szCs w:val="20"/>
          <w:lang w:val="en-GB"/>
        </w:rPr>
      </w:pPr>
      <w:r w:rsidRPr="00660058">
        <w:rPr>
          <w:rFonts w:ascii="ITC Avant Garde Std Bk" w:hAnsi="ITC Avant Garde Std Bk"/>
          <w:sz w:val="20"/>
          <w:lang w:val="en-GB"/>
        </w:rPr>
        <w:t xml:space="preserve">Outdoor test field: e.g. Hoek van Holland (Netherlands) or </w:t>
      </w:r>
      <w:proofErr w:type="spellStart"/>
      <w:r w:rsidRPr="00660058">
        <w:rPr>
          <w:rFonts w:ascii="ITC Avant Garde Std Bk" w:hAnsi="ITC Avant Garde Std Bk"/>
          <w:sz w:val="20"/>
          <w:lang w:val="en-GB"/>
        </w:rPr>
        <w:t>Bohus-Malmön</w:t>
      </w:r>
      <w:proofErr w:type="spellEnd"/>
      <w:r w:rsidRPr="00660058">
        <w:rPr>
          <w:rFonts w:ascii="ITC Avant Garde Std Bk" w:hAnsi="ITC Avant Garde Std Bk"/>
          <w:sz w:val="20"/>
          <w:lang w:val="en-GB"/>
        </w:rPr>
        <w:t xml:space="preserve"> (Sweden)</w:t>
      </w:r>
    </w:p>
    <w:p w:rsidR="00D34127" w:rsidRPr="00660058" w:rsidRDefault="00D34127" w:rsidP="00D34127">
      <w:pPr>
        <w:pStyle w:val="ListParagraph"/>
        <w:numPr>
          <w:ilvl w:val="0"/>
          <w:numId w:val="10"/>
        </w:numPr>
        <w:rPr>
          <w:rFonts w:ascii="ITC Avant Garde Std Bk" w:hAnsi="ITC Avant Garde Std Bk"/>
          <w:b/>
          <w:sz w:val="20"/>
          <w:szCs w:val="20"/>
          <w:lang w:val="en-GB"/>
        </w:rPr>
      </w:pPr>
      <w:r w:rsidRPr="00660058">
        <w:rPr>
          <w:rFonts w:ascii="ITC Avant Garde Std Bk" w:hAnsi="ITC Avant Garde Std Bk"/>
          <w:sz w:val="20"/>
          <w:lang w:val="en-GB"/>
        </w:rPr>
        <w:t>Accelerated test:</w:t>
      </w:r>
    </w:p>
    <w:p w:rsidR="00D34127" w:rsidRPr="00660058" w:rsidRDefault="00D34127" w:rsidP="00D34127">
      <w:pPr>
        <w:pStyle w:val="ListParagraph"/>
        <w:numPr>
          <w:ilvl w:val="1"/>
          <w:numId w:val="10"/>
        </w:numPr>
        <w:rPr>
          <w:rFonts w:ascii="ITC Avant Garde Std Bk" w:hAnsi="ITC Avant Garde Std Bk"/>
          <w:b/>
          <w:sz w:val="20"/>
          <w:szCs w:val="20"/>
          <w:lang w:val="en-GB"/>
        </w:rPr>
      </w:pPr>
      <w:r w:rsidRPr="00660058">
        <w:rPr>
          <w:rFonts w:ascii="ITC Avant Garde Std Bk" w:hAnsi="ITC Avant Garde Std Bk"/>
          <w:sz w:val="20"/>
          <w:lang w:val="en-GB"/>
        </w:rPr>
        <w:t>Acetic acid salt spray: EN 1396, clause C.6.5 OR</w:t>
      </w:r>
    </w:p>
    <w:p w:rsidR="00D34127" w:rsidRPr="00660058" w:rsidRDefault="00D34127" w:rsidP="00D34127">
      <w:pPr>
        <w:pStyle w:val="ListParagraph"/>
        <w:numPr>
          <w:ilvl w:val="1"/>
          <w:numId w:val="10"/>
        </w:numPr>
        <w:rPr>
          <w:rFonts w:ascii="ITC Avant Garde Std Bk" w:hAnsi="ITC Avant Garde Std Bk"/>
          <w:b/>
          <w:sz w:val="20"/>
          <w:szCs w:val="20"/>
          <w:lang w:val="en-GB"/>
        </w:rPr>
      </w:pPr>
      <w:r w:rsidRPr="00660058">
        <w:rPr>
          <w:rFonts w:ascii="ITC Avant Garde Std Bk" w:hAnsi="ITC Avant Garde Std Bk"/>
          <w:sz w:val="20"/>
          <w:lang w:val="en-GB"/>
        </w:rPr>
        <w:t xml:space="preserve">Filiform test: </w:t>
      </w:r>
      <w:r w:rsidR="00AB1E4B">
        <w:rPr>
          <w:rFonts w:ascii="ITC Avant Garde Std Bk" w:hAnsi="ITC Avant Garde Std Bk"/>
          <w:sz w:val="20"/>
          <w:lang w:val="en-GB"/>
        </w:rPr>
        <w:t>EN</w:t>
      </w:r>
      <w:r w:rsidRPr="00660058">
        <w:rPr>
          <w:rFonts w:ascii="ITC Avant Garde Std Bk" w:hAnsi="ITC Avant Garde Std Bk"/>
          <w:sz w:val="20"/>
          <w:lang w:val="en-GB"/>
        </w:rPr>
        <w:t xml:space="preserve"> 1396 (see Annex F.) </w:t>
      </w:r>
    </w:p>
    <w:p w:rsidR="00D34127" w:rsidRPr="00660058" w:rsidRDefault="00D34127" w:rsidP="00D34127">
      <w:pPr>
        <w:pStyle w:val="ListParagraph"/>
        <w:numPr>
          <w:ilvl w:val="0"/>
          <w:numId w:val="10"/>
        </w:numPr>
        <w:rPr>
          <w:rFonts w:ascii="ITC Avant Garde Std Bk" w:hAnsi="ITC Avant Garde Std Bk"/>
          <w:sz w:val="20"/>
          <w:szCs w:val="20"/>
          <w:lang w:val="en-US"/>
        </w:rPr>
      </w:pPr>
      <w:r w:rsidRPr="00660058">
        <w:rPr>
          <w:rFonts w:ascii="ITC Avant Garde Std Bk" w:hAnsi="ITC Avant Garde Std Bk"/>
          <w:sz w:val="20"/>
          <w:szCs w:val="20"/>
          <w:lang w:val="en-US"/>
        </w:rPr>
        <w:lastRenderedPageBreak/>
        <w:t>Degree of blistering: EN ISO 4628-2</w:t>
      </w:r>
    </w:p>
    <w:p w:rsidR="00D34127" w:rsidRPr="00660058" w:rsidRDefault="00D34127" w:rsidP="00D34127">
      <w:pPr>
        <w:contextualSpacing/>
        <w:rPr>
          <w:rFonts w:ascii="ITC Avant Garde Std Bk" w:hAnsi="ITC Avant Garde Std Bk"/>
          <w:sz w:val="20"/>
          <w:u w:val="single"/>
          <w:lang w:val="en-GB"/>
        </w:rPr>
      </w:pPr>
    </w:p>
    <w:p w:rsidR="00D34127" w:rsidRPr="00660058" w:rsidRDefault="00D34127" w:rsidP="00D34127">
      <w:pPr>
        <w:contextualSpacing/>
        <w:rPr>
          <w:rFonts w:ascii="ITC Avant Garde Std Bk" w:hAnsi="ITC Avant Garde Std Bk"/>
          <w:b/>
          <w:sz w:val="20"/>
          <w:szCs w:val="20"/>
          <w:u w:val="single"/>
          <w:lang w:val="en-GB"/>
        </w:rPr>
      </w:pPr>
      <w:r w:rsidRPr="00660058">
        <w:rPr>
          <w:rFonts w:ascii="ITC Avant Garde Std Bk" w:hAnsi="ITC Avant Garde Std Bk"/>
          <w:sz w:val="20"/>
          <w:u w:val="single"/>
          <w:lang w:val="en-GB"/>
        </w:rPr>
        <w:t>Requirement</w:t>
      </w:r>
    </w:p>
    <w:p w:rsidR="00D34127" w:rsidRPr="00660058" w:rsidRDefault="00D34127" w:rsidP="00D34127">
      <w:pPr>
        <w:spacing w:after="0"/>
        <w:rPr>
          <w:rFonts w:ascii="ITC Avant Garde Std Bk" w:hAnsi="ITC Avant Garde Std Bk"/>
          <w:sz w:val="20"/>
          <w:lang w:val="en-GB"/>
        </w:rPr>
      </w:pPr>
      <w:r w:rsidRPr="00660058">
        <w:rPr>
          <w:rFonts w:ascii="ITC Avant Garde Std Bk" w:hAnsi="ITC Avant Garde Std Bk"/>
          <w:sz w:val="20"/>
          <w:lang w:val="en-GB"/>
        </w:rPr>
        <w:t xml:space="preserve">Index 2 classification or higher </w:t>
      </w:r>
    </w:p>
    <w:p w:rsidR="00D34127" w:rsidRPr="00660058" w:rsidRDefault="00D34127" w:rsidP="00D34127">
      <w:pPr>
        <w:pStyle w:val="ListParagraph"/>
        <w:numPr>
          <w:ilvl w:val="0"/>
          <w:numId w:val="13"/>
        </w:numPr>
        <w:rPr>
          <w:rFonts w:ascii="ITC Avant Garde Std Bk" w:hAnsi="ITC Avant Garde Std Bk"/>
          <w:b/>
          <w:sz w:val="20"/>
          <w:szCs w:val="20"/>
          <w:lang w:val="en-GB"/>
        </w:rPr>
      </w:pPr>
      <w:r w:rsidRPr="00660058">
        <w:rPr>
          <w:rFonts w:ascii="ITC Avant Garde Std Bk" w:hAnsi="ITC Avant Garde Std Bk"/>
          <w:sz w:val="20"/>
          <w:lang w:val="en-GB"/>
        </w:rPr>
        <w:t xml:space="preserve">Average </w:t>
      </w:r>
      <w:proofErr w:type="spellStart"/>
      <w:r w:rsidRPr="00660058">
        <w:rPr>
          <w:rFonts w:ascii="ITC Avant Garde Std Bk" w:hAnsi="ITC Avant Garde Std Bk"/>
          <w:sz w:val="20"/>
          <w:lang w:val="en-GB"/>
        </w:rPr>
        <w:t>undercreep</w:t>
      </w:r>
      <w:proofErr w:type="spellEnd"/>
      <w:r w:rsidRPr="00660058">
        <w:rPr>
          <w:rFonts w:ascii="ITC Avant Garde Std Bk" w:hAnsi="ITC Avant Garde Std Bk"/>
          <w:sz w:val="20"/>
          <w:lang w:val="en-GB"/>
        </w:rPr>
        <w:t xml:space="preserve"> in outdoor exposure (all durations required):</w:t>
      </w:r>
    </w:p>
    <w:p w:rsidR="00D34127" w:rsidRPr="00660058" w:rsidRDefault="00D34127" w:rsidP="00D34127">
      <w:pPr>
        <w:pStyle w:val="ListParagraph"/>
        <w:numPr>
          <w:ilvl w:val="1"/>
          <w:numId w:val="13"/>
        </w:numPr>
        <w:rPr>
          <w:rFonts w:ascii="ITC Avant Garde Std Bk" w:hAnsi="ITC Avant Garde Std Bk"/>
          <w:b/>
          <w:sz w:val="20"/>
          <w:szCs w:val="20"/>
          <w:lang w:val="en-GB"/>
        </w:rPr>
      </w:pPr>
      <w:proofErr w:type="gramStart"/>
      <w:r w:rsidRPr="00660058">
        <w:rPr>
          <w:rFonts w:ascii="ITC Avant Garde Std Bk" w:hAnsi="ITC Avant Garde Std Bk"/>
          <w:sz w:val="20"/>
          <w:lang w:val="en-GB"/>
        </w:rPr>
        <w:t>max</w:t>
      </w:r>
      <w:proofErr w:type="gramEnd"/>
      <w:r w:rsidRPr="00660058">
        <w:rPr>
          <w:rFonts w:ascii="ITC Avant Garde Std Bk" w:hAnsi="ITC Avant Garde Std Bk"/>
          <w:sz w:val="20"/>
          <w:lang w:val="en-GB"/>
        </w:rPr>
        <w:t>. 1 mm in 3 months</w:t>
      </w:r>
    </w:p>
    <w:p w:rsidR="00D34127" w:rsidRPr="00660058" w:rsidRDefault="00D34127" w:rsidP="00D34127">
      <w:pPr>
        <w:pStyle w:val="ListParagraph"/>
        <w:numPr>
          <w:ilvl w:val="1"/>
          <w:numId w:val="13"/>
        </w:numPr>
        <w:rPr>
          <w:rFonts w:ascii="ITC Avant Garde Std Bk" w:hAnsi="ITC Avant Garde Std Bk"/>
          <w:b/>
          <w:sz w:val="20"/>
          <w:szCs w:val="20"/>
          <w:lang w:val="en-GB"/>
        </w:rPr>
      </w:pPr>
      <w:proofErr w:type="gramStart"/>
      <w:r w:rsidRPr="00660058">
        <w:rPr>
          <w:rFonts w:ascii="ITC Avant Garde Std Bk" w:hAnsi="ITC Avant Garde Std Bk"/>
          <w:sz w:val="20"/>
          <w:lang w:val="en-GB"/>
        </w:rPr>
        <w:t>max</w:t>
      </w:r>
      <w:proofErr w:type="gramEnd"/>
      <w:r w:rsidRPr="00660058">
        <w:rPr>
          <w:rFonts w:ascii="ITC Avant Garde Std Bk" w:hAnsi="ITC Avant Garde Std Bk"/>
          <w:sz w:val="20"/>
          <w:lang w:val="en-GB"/>
        </w:rPr>
        <w:t>. 2 mm in 1 year</w:t>
      </w:r>
    </w:p>
    <w:p w:rsidR="00D34127" w:rsidRPr="00660058" w:rsidRDefault="00D34127" w:rsidP="00D34127">
      <w:pPr>
        <w:pStyle w:val="ListParagraph"/>
        <w:numPr>
          <w:ilvl w:val="1"/>
          <w:numId w:val="13"/>
        </w:numPr>
        <w:rPr>
          <w:rFonts w:ascii="ITC Avant Garde Std Bk" w:hAnsi="ITC Avant Garde Std Bk"/>
          <w:b/>
          <w:sz w:val="20"/>
          <w:szCs w:val="20"/>
          <w:lang w:val="en-GB"/>
        </w:rPr>
      </w:pPr>
      <w:proofErr w:type="gramStart"/>
      <w:r w:rsidRPr="00660058">
        <w:rPr>
          <w:rFonts w:ascii="ITC Avant Garde Std Bk" w:hAnsi="ITC Avant Garde Std Bk"/>
          <w:sz w:val="20"/>
          <w:lang w:val="en-GB"/>
        </w:rPr>
        <w:t>max</w:t>
      </w:r>
      <w:proofErr w:type="gramEnd"/>
      <w:r w:rsidRPr="00660058">
        <w:rPr>
          <w:rFonts w:ascii="ITC Avant Garde Std Bk" w:hAnsi="ITC Avant Garde Std Bk"/>
          <w:sz w:val="20"/>
          <w:lang w:val="en-GB"/>
        </w:rPr>
        <w:t xml:space="preserve">. 4 mm in 3 years </w:t>
      </w:r>
    </w:p>
    <w:p w:rsidR="00D34127" w:rsidRPr="00660058" w:rsidRDefault="00D34127" w:rsidP="00D34127">
      <w:pPr>
        <w:pStyle w:val="ListParagraph"/>
        <w:numPr>
          <w:ilvl w:val="0"/>
          <w:numId w:val="10"/>
        </w:numPr>
        <w:rPr>
          <w:rFonts w:ascii="ITC Avant Garde Std Bk" w:hAnsi="ITC Avant Garde Std Bk"/>
          <w:b/>
          <w:sz w:val="20"/>
          <w:szCs w:val="20"/>
          <w:lang w:val="en-GB"/>
        </w:rPr>
      </w:pPr>
      <w:r w:rsidRPr="00660058">
        <w:rPr>
          <w:rFonts w:ascii="ITC Avant Garde Std Bk" w:hAnsi="ITC Avant Garde Std Bk"/>
          <w:sz w:val="20"/>
          <w:lang w:val="en-GB"/>
        </w:rPr>
        <w:t>Acetic acid salt spray as defined in EN 1396, clause C.6.2, Table C.2</w:t>
      </w:r>
    </w:p>
    <w:p w:rsidR="00D34127" w:rsidRPr="00660058" w:rsidRDefault="00D34127" w:rsidP="00D34127">
      <w:pPr>
        <w:pStyle w:val="ListParagraph"/>
        <w:numPr>
          <w:ilvl w:val="0"/>
          <w:numId w:val="10"/>
        </w:numPr>
        <w:rPr>
          <w:rFonts w:ascii="ITC Avant Garde Std Bk" w:hAnsi="ITC Avant Garde Std Bk"/>
          <w:b/>
          <w:sz w:val="20"/>
          <w:szCs w:val="20"/>
          <w:lang w:val="en-GB"/>
        </w:rPr>
      </w:pPr>
      <w:r w:rsidRPr="00660058">
        <w:rPr>
          <w:rFonts w:ascii="ITC Avant Garde Std Bk" w:hAnsi="ITC Avant Garde Std Bk"/>
          <w:sz w:val="20"/>
          <w:lang w:val="en-GB"/>
        </w:rPr>
        <w:t>Filiform test as defined in Annex F.</w:t>
      </w:r>
    </w:p>
    <w:p w:rsidR="00D34127" w:rsidRPr="00D34127" w:rsidRDefault="00D34127" w:rsidP="00D34127">
      <w:pPr>
        <w:rPr>
          <w:rFonts w:ascii="ITC Avant Garde Std Bk" w:hAnsi="ITC Avant Garde Std Bk"/>
          <w:sz w:val="20"/>
          <w:lang w:val="en-GB"/>
        </w:rPr>
      </w:pPr>
      <w:r>
        <w:rPr>
          <w:rFonts w:ascii="ITC Avant Garde Std Bk" w:hAnsi="ITC Avant Garde Std Bk"/>
          <w:sz w:val="20"/>
          <w:lang w:val="en-GB"/>
        </w:rPr>
        <w:t xml:space="preserve">Corrosion resistance </w:t>
      </w:r>
      <w:r w:rsidRPr="00660058">
        <w:rPr>
          <w:rFonts w:ascii="ITC Avant Garde Std Bk" w:hAnsi="ITC Avant Garde Std Bk"/>
          <w:sz w:val="20"/>
          <w:lang w:val="en-GB"/>
        </w:rPr>
        <w:t xml:space="preserve">classification based on natural weathering test </w:t>
      </w:r>
      <w:r w:rsidRPr="00D34127">
        <w:rPr>
          <w:rFonts w:ascii="ITC Avant Garde Std Bk" w:hAnsi="ITC Avant Garde Std Bk"/>
          <w:sz w:val="20"/>
          <w:lang w:val="en-GB"/>
        </w:rPr>
        <w:t xml:space="preserve">is required. Accepted outdoor test fields are listed in </w:t>
      </w:r>
      <w:r w:rsidR="00AB1E4B">
        <w:rPr>
          <w:rFonts w:ascii="ITC Avant Garde Std Bk" w:hAnsi="ITC Avant Garde Std Bk"/>
          <w:sz w:val="20"/>
          <w:lang w:val="en-GB"/>
        </w:rPr>
        <w:t>EN</w:t>
      </w:r>
      <w:r w:rsidRPr="00D34127">
        <w:rPr>
          <w:rFonts w:ascii="ITC Avant Garde Std Bk" w:hAnsi="ITC Avant Garde Std Bk"/>
          <w:sz w:val="20"/>
          <w:lang w:val="en-GB"/>
        </w:rPr>
        <w:t xml:space="preserve"> 1396. Another outdoor test field can be accepted if it is managed by a third party and has a proven </w:t>
      </w:r>
      <w:proofErr w:type="spellStart"/>
      <w:r w:rsidRPr="00D34127">
        <w:rPr>
          <w:rFonts w:ascii="ITC Avant Garde Std Bk" w:hAnsi="ITC Avant Garde Std Bk"/>
          <w:sz w:val="20"/>
          <w:lang w:val="en-GB"/>
        </w:rPr>
        <w:t>corrosivity</w:t>
      </w:r>
      <w:proofErr w:type="spellEnd"/>
      <w:r w:rsidRPr="00D34127">
        <w:rPr>
          <w:rFonts w:ascii="ITC Avant Garde Std Bk" w:hAnsi="ITC Avant Garde Std Bk"/>
          <w:sz w:val="20"/>
          <w:lang w:val="en-GB"/>
        </w:rPr>
        <w:t xml:space="preserve"> category of C3 or higher. Such test fields in Europe are e.g. Hoek van Holland (NL), </w:t>
      </w:r>
      <w:proofErr w:type="spellStart"/>
      <w:r w:rsidRPr="00D34127">
        <w:rPr>
          <w:rFonts w:ascii="ITC Avant Garde Std Bk" w:hAnsi="ITC Avant Garde Std Bk"/>
          <w:sz w:val="20"/>
          <w:lang w:val="en-GB"/>
        </w:rPr>
        <w:t>Bohus-Malmön</w:t>
      </w:r>
      <w:proofErr w:type="spellEnd"/>
      <w:r w:rsidRPr="00D34127">
        <w:rPr>
          <w:rFonts w:ascii="ITC Avant Garde Std Bk" w:hAnsi="ITC Avant Garde Std Bk"/>
          <w:sz w:val="20"/>
          <w:lang w:val="en-GB"/>
        </w:rPr>
        <w:t xml:space="preserve"> (SE) and Brest (FR).</w:t>
      </w:r>
    </w:p>
    <w:p w:rsidR="00D34127" w:rsidRPr="00D34127" w:rsidRDefault="00D34127" w:rsidP="00D34127">
      <w:pPr>
        <w:rPr>
          <w:rFonts w:ascii="ITC Avant Garde Std Bk" w:hAnsi="ITC Avant Garde Std Bk"/>
          <w:sz w:val="20"/>
          <w:lang w:val="en-GB"/>
        </w:rPr>
      </w:pPr>
      <w:r w:rsidRPr="00D34127">
        <w:rPr>
          <w:rFonts w:ascii="ITC Avant Garde Std Bk" w:hAnsi="ITC Avant Garde Std Bk"/>
          <w:sz w:val="20"/>
          <w:lang w:val="en-GB"/>
        </w:rPr>
        <w:t>Corrosion resistance shall be demonstrated by one of the following means:</w:t>
      </w:r>
    </w:p>
    <w:p w:rsidR="00D34127" w:rsidRPr="00D34127" w:rsidRDefault="00D34127" w:rsidP="00D34127">
      <w:pPr>
        <w:pStyle w:val="ListParagraph"/>
        <w:numPr>
          <w:ilvl w:val="0"/>
          <w:numId w:val="26"/>
        </w:numPr>
        <w:rPr>
          <w:rFonts w:ascii="ITC Avant Garde Std Bk" w:hAnsi="ITC Avant Garde Std Bk"/>
          <w:sz w:val="20"/>
          <w:lang w:val="en-GB"/>
        </w:rPr>
      </w:pPr>
      <w:r w:rsidRPr="00D34127">
        <w:rPr>
          <w:rFonts w:ascii="ITC Avant Garde Std Bk" w:hAnsi="ITC Avant Garde Std Bk"/>
          <w:sz w:val="20"/>
          <w:lang w:val="en-GB"/>
        </w:rPr>
        <w:t>Test report or certificate provided by a third party managed, accepted outdoor test field including the colour and gloss measurement records performed by the same third party.</w:t>
      </w:r>
    </w:p>
    <w:p w:rsidR="00D34127" w:rsidRPr="00D34127" w:rsidRDefault="00D34127" w:rsidP="00D34127">
      <w:pPr>
        <w:ind w:left="360"/>
        <w:rPr>
          <w:rFonts w:ascii="ITC Avant Garde Std Bk" w:hAnsi="ITC Avant Garde Std Bk"/>
          <w:sz w:val="20"/>
          <w:lang w:val="en-GB"/>
        </w:rPr>
      </w:pPr>
      <w:r w:rsidRPr="00D34127">
        <w:rPr>
          <w:rFonts w:ascii="ITC Avant Garde Std Bk" w:hAnsi="ITC Avant Garde Std Bk"/>
          <w:sz w:val="20"/>
          <w:lang w:val="en-GB"/>
        </w:rPr>
        <w:t>OR</w:t>
      </w:r>
    </w:p>
    <w:p w:rsidR="00D34127" w:rsidRPr="00D34127" w:rsidRDefault="00D34127" w:rsidP="00D34127">
      <w:pPr>
        <w:pStyle w:val="ListParagraph"/>
        <w:numPr>
          <w:ilvl w:val="0"/>
          <w:numId w:val="26"/>
        </w:numPr>
        <w:rPr>
          <w:rFonts w:ascii="ITC Avant Garde Std Bk" w:hAnsi="ITC Avant Garde Std Bk"/>
          <w:sz w:val="20"/>
          <w:lang w:val="en-GB"/>
        </w:rPr>
      </w:pPr>
      <w:r w:rsidRPr="00D34127">
        <w:rPr>
          <w:rFonts w:ascii="ITC Avant Garde Std Bk" w:hAnsi="ITC Avant Garde Std Bk"/>
          <w:sz w:val="20"/>
          <w:lang w:val="en-GB"/>
        </w:rPr>
        <w:t>Test report provided by the paint supplier or the applicant himself if all the following criteria are met:</w:t>
      </w:r>
    </w:p>
    <w:p w:rsidR="00D34127" w:rsidRPr="00D34127" w:rsidRDefault="00D34127" w:rsidP="00D34127">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Outdoor exposure has been performed on one of the accepted, third party managed outdoor test fields of which a test report can be presented</w:t>
      </w:r>
    </w:p>
    <w:p w:rsidR="00D34127" w:rsidRPr="00D34127" w:rsidRDefault="00D34127" w:rsidP="00D34127">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Outdoor exposure has been performed on samples produced by the applicant on a full scale production line</w:t>
      </w:r>
    </w:p>
    <w:p w:rsidR="00D34127" w:rsidRPr="00D34127" w:rsidRDefault="00D34127" w:rsidP="00D34127">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The link between the fabricated product and the test results can be demonstrated (product ID and follow-up)</w:t>
      </w:r>
    </w:p>
    <w:p w:rsidR="00D34127" w:rsidRPr="00D34127" w:rsidRDefault="00D34127" w:rsidP="00D34127">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In case the corrosion creep and paint delamination measurements are performed by the paint supplier, an ISO 9001 certification is required.</w:t>
      </w:r>
    </w:p>
    <w:p w:rsidR="00D34127" w:rsidRPr="00D34127" w:rsidRDefault="00D34127" w:rsidP="00D34127">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In case the corrosion creep and paint delamination are performed by the applicant, he must successfully pass a laboratory audit performed by the ECCA Premium</w:t>
      </w:r>
      <w:r w:rsidRPr="00D34127">
        <w:rPr>
          <w:rFonts w:ascii="Calibri" w:hAnsi="Calibri"/>
          <w:sz w:val="20"/>
          <w:lang w:val="en-GB"/>
        </w:rPr>
        <w:t>®</w:t>
      </w:r>
      <w:r w:rsidRPr="00D34127">
        <w:rPr>
          <w:rFonts w:ascii="ITC Avant Garde Std Bk" w:hAnsi="ITC Avant Garde Std Bk"/>
          <w:sz w:val="20"/>
          <w:lang w:val="en-GB"/>
        </w:rPr>
        <w:t xml:space="preserve"> organisation</w:t>
      </w:r>
    </w:p>
    <w:p w:rsidR="00D34127" w:rsidRPr="00D34127" w:rsidRDefault="00D34127" w:rsidP="00D34127">
      <w:pPr>
        <w:rPr>
          <w:rFonts w:ascii="ITC Avant Garde Std Bk" w:hAnsi="ITC Avant Garde Std Bk"/>
          <w:sz w:val="20"/>
          <w:lang w:val="en-GB"/>
        </w:rPr>
      </w:pPr>
      <w:r w:rsidRPr="00D34127">
        <w:rPr>
          <w:rFonts w:ascii="ITC Avant Garde Std Bk" w:hAnsi="ITC Avant Garde Std Bk"/>
          <w:sz w:val="20"/>
          <w:lang w:val="en-GB"/>
        </w:rPr>
        <w:t xml:space="preserve">Corrosion resistance based on an accelerated test (AASS or Filiform test) can be accepted for </w:t>
      </w:r>
      <w:r w:rsidRPr="00D34127">
        <w:rPr>
          <w:rFonts w:ascii="ITC Avant Garde Std Bk" w:hAnsi="ITC Avant Garde Std Bk"/>
          <w:sz w:val="20"/>
          <w:u w:val="single"/>
          <w:lang w:val="en-GB"/>
        </w:rPr>
        <w:t xml:space="preserve">new products </w:t>
      </w:r>
      <w:r w:rsidRPr="00D34127">
        <w:rPr>
          <w:rFonts w:ascii="ITC Avant Garde Std Bk" w:hAnsi="ITC Avant Garde Std Bk"/>
          <w:sz w:val="20"/>
          <w:lang w:val="en-GB"/>
        </w:rPr>
        <w:t>for which there are not yet any natural weathering test results available, provided that the outdoor exposure has been started.</w:t>
      </w:r>
    </w:p>
    <w:p w:rsidR="00D34127" w:rsidRPr="00D34127" w:rsidRDefault="00D34127" w:rsidP="00D34127">
      <w:pPr>
        <w:rPr>
          <w:rFonts w:ascii="ITC Avant Garde Std Bk" w:hAnsi="ITC Avant Garde Std Bk"/>
          <w:sz w:val="20"/>
          <w:lang w:val="en-GB"/>
        </w:rPr>
      </w:pPr>
      <w:r w:rsidRPr="00D34127">
        <w:rPr>
          <w:rFonts w:ascii="ITC Avant Garde Std Bk" w:hAnsi="ITC Avant Garde Std Bk"/>
          <w:sz w:val="20"/>
          <w:lang w:val="en-GB"/>
        </w:rPr>
        <w:t>In this case the following is required:</w:t>
      </w:r>
    </w:p>
    <w:p w:rsidR="00D34127" w:rsidRPr="00D34127" w:rsidRDefault="00D34127" w:rsidP="00D34127">
      <w:pPr>
        <w:pStyle w:val="ListParagraph"/>
        <w:numPr>
          <w:ilvl w:val="0"/>
          <w:numId w:val="27"/>
        </w:numPr>
        <w:rPr>
          <w:rFonts w:ascii="ITC Avant Garde Std Bk" w:hAnsi="ITC Avant Garde Std Bk"/>
          <w:sz w:val="20"/>
          <w:lang w:val="en-GB"/>
        </w:rPr>
      </w:pPr>
      <w:r w:rsidRPr="00D34127">
        <w:rPr>
          <w:rFonts w:ascii="ITC Avant Garde Std Bk" w:hAnsi="ITC Avant Garde Std Bk"/>
          <w:sz w:val="20"/>
          <w:lang w:val="en-GB"/>
        </w:rPr>
        <w:lastRenderedPageBreak/>
        <w:t xml:space="preserve">The corrosion resistance based on an accelerated test (AASS or Filiform test) shall be demonstrated by </w:t>
      </w:r>
    </w:p>
    <w:p w:rsidR="00D34127" w:rsidRPr="00D34127" w:rsidRDefault="00D34127" w:rsidP="00D34127">
      <w:pPr>
        <w:pStyle w:val="ListParagraph"/>
        <w:numPr>
          <w:ilvl w:val="1"/>
          <w:numId w:val="22"/>
        </w:numPr>
        <w:rPr>
          <w:rFonts w:ascii="ITC Avant Garde Std Bk" w:hAnsi="ITC Avant Garde Std Bk"/>
          <w:sz w:val="20"/>
          <w:lang w:val="en-GB"/>
        </w:rPr>
      </w:pPr>
      <w:r w:rsidRPr="00D34127">
        <w:rPr>
          <w:rFonts w:ascii="ITC Avant Garde Std Bk" w:hAnsi="ITC Avant Garde Std Bk"/>
          <w:sz w:val="20"/>
          <w:lang w:val="en-GB"/>
        </w:rPr>
        <w:t xml:space="preserve">a test report or certificate from </w:t>
      </w:r>
      <w:r w:rsidRPr="00D34127">
        <w:rPr>
          <w:rFonts w:ascii="ITC Avant Garde Std Bk" w:hAnsi="ITC Avant Garde Std Bk"/>
          <w:sz w:val="20"/>
          <w:szCs w:val="20"/>
          <w:lang w:val="en-GB"/>
        </w:rPr>
        <w:t>a laboratory that has an ISO 17025 accreditation for performing the test OR</w:t>
      </w:r>
    </w:p>
    <w:p w:rsidR="00D34127" w:rsidRPr="00D34127" w:rsidRDefault="00D34127" w:rsidP="00D34127">
      <w:pPr>
        <w:pStyle w:val="ListParagraph"/>
        <w:numPr>
          <w:ilvl w:val="1"/>
          <w:numId w:val="22"/>
        </w:numPr>
        <w:rPr>
          <w:rFonts w:ascii="ITC Avant Garde Std Bk" w:hAnsi="ITC Avant Garde Std Bk"/>
          <w:sz w:val="20"/>
          <w:lang w:val="en-GB"/>
        </w:rPr>
      </w:pPr>
      <w:r w:rsidRPr="00D34127">
        <w:rPr>
          <w:rFonts w:ascii="ITC Avant Garde Std Bk" w:hAnsi="ITC Avant Garde Std Bk"/>
          <w:sz w:val="20"/>
          <w:szCs w:val="20"/>
          <w:lang w:val="en-GB"/>
        </w:rPr>
        <w:t>a test report generated by the applicant on the condition that he</w:t>
      </w:r>
      <w:r w:rsidRPr="00D34127">
        <w:rPr>
          <w:rFonts w:ascii="ITC Avant Garde Std Bk" w:hAnsi="ITC Avant Garde Std Bk"/>
          <w:sz w:val="20"/>
          <w:lang w:val="en-GB"/>
        </w:rPr>
        <w:t xml:space="preserve"> has successfully passed a laboratory audit performed by the ECCA Premium</w:t>
      </w:r>
      <w:r w:rsidRPr="00D34127">
        <w:rPr>
          <w:rFonts w:ascii="Calibri" w:hAnsi="Calibri"/>
          <w:sz w:val="20"/>
          <w:lang w:val="en-GB"/>
        </w:rPr>
        <w:t>®</w:t>
      </w:r>
      <w:r w:rsidRPr="00D34127">
        <w:rPr>
          <w:rFonts w:ascii="ITC Avant Garde Std Bk" w:hAnsi="ITC Avant Garde Std Bk"/>
          <w:sz w:val="20"/>
          <w:lang w:val="en-GB"/>
        </w:rPr>
        <w:t xml:space="preserve"> organisation</w:t>
      </w:r>
    </w:p>
    <w:p w:rsidR="00D34127" w:rsidRPr="00D34127" w:rsidRDefault="00D34127" w:rsidP="00D34127">
      <w:pPr>
        <w:pStyle w:val="ListParagraph"/>
        <w:numPr>
          <w:ilvl w:val="0"/>
          <w:numId w:val="22"/>
        </w:numPr>
        <w:rPr>
          <w:rFonts w:ascii="ITC Avant Garde Std Bk" w:hAnsi="ITC Avant Garde Std Bk"/>
          <w:sz w:val="20"/>
          <w:lang w:val="en-GB"/>
        </w:rPr>
      </w:pPr>
      <w:r w:rsidRPr="00D34127">
        <w:rPr>
          <w:rFonts w:ascii="ITC Avant Garde Std Bk" w:hAnsi="ITC Avant Garde Std Bk"/>
          <w:sz w:val="20"/>
          <w:lang w:val="en-GB"/>
        </w:rPr>
        <w:t>An outdoor exposure on an accepted test field has been started. In all cases an outdoor exposure must be either completed or started before the ECCA Premium</w:t>
      </w:r>
      <w:r w:rsidRPr="00D34127">
        <w:rPr>
          <w:rFonts w:ascii="Calibri" w:hAnsi="Calibri"/>
          <w:sz w:val="20"/>
          <w:lang w:val="en-GB"/>
        </w:rPr>
        <w:t>®</w:t>
      </w:r>
      <w:r w:rsidRPr="00D34127">
        <w:rPr>
          <w:rFonts w:ascii="ITC Avant Garde Std Bk" w:hAnsi="ITC Avant Garde Std Bk"/>
          <w:sz w:val="20"/>
          <w:lang w:val="en-GB"/>
        </w:rPr>
        <w:t xml:space="preserve"> label can be granted. </w:t>
      </w:r>
    </w:p>
    <w:p w:rsidR="003B28A7" w:rsidRPr="00D34127" w:rsidRDefault="003B28A7">
      <w:pPr>
        <w:rPr>
          <w:rFonts w:ascii="ITC Avant Garde Std Bk" w:hAnsi="ITC Avant Garde Std Bk"/>
          <w:b/>
          <w:sz w:val="20"/>
          <w:szCs w:val="20"/>
          <w:lang w:val="en-GB"/>
        </w:rPr>
      </w:pPr>
      <w:r w:rsidRPr="00D34127">
        <w:rPr>
          <w:rFonts w:ascii="ITC Avant Garde Std Bk" w:hAnsi="ITC Avant Garde Std Bk"/>
          <w:b/>
          <w:sz w:val="20"/>
          <w:szCs w:val="20"/>
          <w:lang w:val="en-GB"/>
        </w:rPr>
        <w:br w:type="page"/>
      </w:r>
    </w:p>
    <w:p w:rsidR="00EF5067" w:rsidRPr="00D34127" w:rsidRDefault="003F17D2" w:rsidP="00043DB9">
      <w:pPr>
        <w:pStyle w:val="ListParagraph"/>
        <w:numPr>
          <w:ilvl w:val="1"/>
          <w:numId w:val="28"/>
        </w:numPr>
        <w:ind w:left="709"/>
        <w:rPr>
          <w:rFonts w:ascii="ITC Avant Garde Std Bk" w:hAnsi="ITC Avant Garde Std Bk"/>
          <w:b/>
          <w:sz w:val="20"/>
          <w:szCs w:val="20"/>
          <w:lang w:val="en-GB"/>
        </w:rPr>
      </w:pPr>
      <w:r w:rsidRPr="00D34127">
        <w:rPr>
          <w:rFonts w:ascii="ITC Avant Garde Std Bk" w:hAnsi="ITC Avant Garde Std Bk"/>
          <w:b/>
          <w:sz w:val="20"/>
          <w:szCs w:val="20"/>
          <w:lang w:val="en-GB"/>
        </w:rPr>
        <w:lastRenderedPageBreak/>
        <w:t xml:space="preserve">. </w:t>
      </w:r>
      <w:r w:rsidR="00EF5067" w:rsidRPr="00D34127">
        <w:rPr>
          <w:rFonts w:ascii="ITC Avant Garde Std Bk" w:hAnsi="ITC Avant Garde Std Bk"/>
          <w:b/>
          <w:sz w:val="20"/>
          <w:szCs w:val="20"/>
          <w:lang w:val="en-GB"/>
        </w:rPr>
        <w:t>Fire reaction</w:t>
      </w:r>
    </w:p>
    <w:p w:rsidR="002C04D2" w:rsidRPr="00660058" w:rsidRDefault="002C04D2"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p>
    <w:p w:rsidR="002C04D2" w:rsidRPr="00660058" w:rsidRDefault="002C04D2" w:rsidP="002C04D2">
      <w:pPr>
        <w:rPr>
          <w:rFonts w:ascii="ITC Avant Garde Std Bk" w:hAnsi="ITC Avant Garde Std Bk"/>
          <w:sz w:val="20"/>
          <w:szCs w:val="20"/>
          <w:lang w:val="en-GB"/>
        </w:rPr>
      </w:pPr>
      <w:r w:rsidRPr="00660058">
        <w:rPr>
          <w:rFonts w:ascii="ITC Avant Garde Std Bk" w:hAnsi="ITC Avant Garde Std Bk"/>
          <w:sz w:val="20"/>
          <w:szCs w:val="20"/>
          <w:lang w:val="en-GB"/>
        </w:rPr>
        <w:t>Fire reaction shall be determined according to EN 13501</w:t>
      </w:r>
      <w:r w:rsidR="0007529C" w:rsidRPr="00660058">
        <w:rPr>
          <w:rFonts w:ascii="ITC Avant Garde Std Bk" w:hAnsi="ITC Avant Garde Std Bk"/>
          <w:sz w:val="20"/>
          <w:szCs w:val="20"/>
          <w:lang w:val="en-GB"/>
        </w:rPr>
        <w:t>-1</w:t>
      </w:r>
      <w:r w:rsidR="009F2451" w:rsidRPr="00660058">
        <w:rPr>
          <w:rFonts w:ascii="ITC Avant Garde Std Bk" w:hAnsi="ITC Avant Garde Std Bk"/>
          <w:sz w:val="20"/>
          <w:szCs w:val="20"/>
          <w:lang w:val="en-GB"/>
        </w:rPr>
        <w:t xml:space="preserve"> by an </w:t>
      </w:r>
      <w:r w:rsidRPr="00660058">
        <w:rPr>
          <w:rFonts w:ascii="ITC Avant Garde Std Bk" w:hAnsi="ITC Avant Garde Std Bk"/>
          <w:sz w:val="20"/>
          <w:szCs w:val="20"/>
          <w:lang w:val="en-GB"/>
        </w:rPr>
        <w:t>ISO 17025</w:t>
      </w:r>
      <w:r w:rsidR="009F2451" w:rsidRPr="00660058">
        <w:rPr>
          <w:rFonts w:ascii="ITC Avant Garde Std Bk" w:hAnsi="ITC Avant Garde Std Bk"/>
          <w:sz w:val="20"/>
          <w:szCs w:val="20"/>
          <w:lang w:val="en-GB"/>
        </w:rPr>
        <w:t xml:space="preserve"> accredited </w:t>
      </w:r>
      <w:r w:rsidRPr="00660058">
        <w:rPr>
          <w:rFonts w:ascii="ITC Avant Garde Std Bk" w:hAnsi="ITC Avant Garde Std Bk"/>
          <w:sz w:val="20"/>
          <w:szCs w:val="20"/>
          <w:lang w:val="en-GB"/>
        </w:rPr>
        <w:t>laboratory. One test certificate for one product and one company covering all production sites is accepted.</w:t>
      </w:r>
    </w:p>
    <w:p w:rsidR="002C04D2" w:rsidRPr="00660058" w:rsidRDefault="002C04D2"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2C04D2" w:rsidRPr="00660058" w:rsidRDefault="002C04D2" w:rsidP="002C04D2">
      <w:pPr>
        <w:rPr>
          <w:rFonts w:ascii="ITC Avant Garde Std Bk" w:hAnsi="ITC Avant Garde Std Bk"/>
          <w:sz w:val="20"/>
          <w:szCs w:val="20"/>
          <w:lang w:val="en-GB"/>
        </w:rPr>
      </w:pPr>
      <w:r w:rsidRPr="00660058">
        <w:rPr>
          <w:rFonts w:ascii="ITC Avant Garde Std Bk" w:hAnsi="ITC Avant Garde Std Bk"/>
          <w:sz w:val="20"/>
          <w:szCs w:val="20"/>
          <w:lang w:val="en-GB"/>
        </w:rPr>
        <w:t>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labelled products need to fulfil the following minimum performance levels:</w:t>
      </w:r>
    </w:p>
    <w:p w:rsidR="002C04D2" w:rsidRPr="00660058" w:rsidRDefault="002C04D2" w:rsidP="002C04D2">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Polyester paints (PE) of total 25</w:t>
      </w:r>
      <w:r w:rsidRPr="00660058">
        <w:rPr>
          <w:rFonts w:ascii="Calibri" w:hAnsi="Calibri"/>
          <w:sz w:val="20"/>
          <w:szCs w:val="20"/>
          <w:lang w:val="en-GB"/>
        </w:rPr>
        <w:t>μ</w:t>
      </w:r>
      <w:r w:rsidRPr="00660058">
        <w:rPr>
          <w:rFonts w:ascii="ITC Avant Garde Std Bk" w:hAnsi="ITC Avant Garde Std Bk"/>
          <w:sz w:val="20"/>
          <w:szCs w:val="20"/>
          <w:lang w:val="en-GB"/>
        </w:rPr>
        <w:t>m nominal film thickness: no requirement (pre-approved)</w:t>
      </w:r>
    </w:p>
    <w:p w:rsidR="002C04D2" w:rsidRPr="00660058" w:rsidRDefault="002C04D2" w:rsidP="002C04D2">
      <w:pPr>
        <w:pStyle w:val="ListParagraph"/>
        <w:numPr>
          <w:ilvl w:val="0"/>
          <w:numId w:val="2"/>
        </w:numPr>
        <w:ind w:left="714" w:hanging="357"/>
        <w:contextualSpacing w:val="0"/>
        <w:rPr>
          <w:rFonts w:ascii="ITC Avant Garde Std Bk" w:hAnsi="ITC Avant Garde Std Bk"/>
          <w:sz w:val="20"/>
          <w:szCs w:val="20"/>
          <w:lang w:val="en-GB"/>
        </w:rPr>
      </w:pPr>
      <w:r w:rsidRPr="00660058">
        <w:rPr>
          <w:rFonts w:ascii="ITC Avant Garde Std Bk" w:hAnsi="ITC Avant Garde Std Bk"/>
          <w:sz w:val="20"/>
          <w:szCs w:val="20"/>
          <w:lang w:val="en-GB"/>
        </w:rPr>
        <w:t>Polyester paints (PE) of higher than 25</w:t>
      </w:r>
      <w:r w:rsidRPr="00660058">
        <w:rPr>
          <w:rFonts w:ascii="Calibri" w:hAnsi="Calibri"/>
          <w:sz w:val="20"/>
          <w:szCs w:val="20"/>
          <w:lang w:val="en-GB"/>
        </w:rPr>
        <w:t>μ</w:t>
      </w:r>
      <w:r w:rsidRPr="00660058">
        <w:rPr>
          <w:rFonts w:ascii="ITC Avant Garde Std Bk" w:hAnsi="ITC Avant Garde Std Bk"/>
          <w:sz w:val="20"/>
          <w:szCs w:val="20"/>
          <w:lang w:val="en-GB"/>
        </w:rPr>
        <w:t>m nominal film thickness and all other coating types: A2-s1,d0 (acc. to EN 13501</w:t>
      </w:r>
      <w:r w:rsidR="0007529C" w:rsidRPr="00660058">
        <w:rPr>
          <w:rFonts w:ascii="ITC Avant Garde Std Bk" w:hAnsi="ITC Avant Garde Std Bk"/>
          <w:sz w:val="20"/>
          <w:szCs w:val="20"/>
          <w:lang w:val="en-GB"/>
        </w:rPr>
        <w:t>-1</w:t>
      </w:r>
      <w:r w:rsidRPr="00660058">
        <w:rPr>
          <w:rFonts w:ascii="ITC Avant Garde Std Bk" w:hAnsi="ITC Avant Garde Std Bk"/>
          <w:sz w:val="20"/>
          <w:szCs w:val="20"/>
          <w:lang w:val="en-GB"/>
        </w:rPr>
        <w:t>)</w:t>
      </w:r>
    </w:p>
    <w:p w:rsidR="00EF5067" w:rsidRPr="00660058" w:rsidRDefault="00EF5067" w:rsidP="00EF5067">
      <w:pPr>
        <w:rPr>
          <w:rFonts w:ascii="ITC Avant Garde Std Bk" w:hAnsi="ITC Avant Garde Std Bk"/>
          <w:sz w:val="20"/>
          <w:szCs w:val="20"/>
          <w:lang w:val="en-GB"/>
        </w:rPr>
      </w:pPr>
    </w:p>
    <w:p w:rsidR="00C94D86" w:rsidRPr="00660058" w:rsidRDefault="00C94D86">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EF5067" w:rsidRDefault="00EF5067" w:rsidP="009D42A1">
      <w:pPr>
        <w:pStyle w:val="ListParagraph"/>
        <w:numPr>
          <w:ilvl w:val="0"/>
          <w:numId w:val="1"/>
        </w:numPr>
        <w:rPr>
          <w:rFonts w:ascii="ITC Avant Garde Std Bk" w:hAnsi="ITC Avant Garde Std Bk"/>
          <w:b/>
          <w:sz w:val="20"/>
          <w:szCs w:val="20"/>
          <w:lang w:val="en-GB"/>
        </w:rPr>
      </w:pPr>
      <w:r w:rsidRPr="009D42A1">
        <w:rPr>
          <w:rFonts w:ascii="ITC Avant Garde Std Bk" w:hAnsi="ITC Avant Garde Std Bk"/>
          <w:b/>
          <w:sz w:val="20"/>
          <w:szCs w:val="20"/>
          <w:lang w:val="en-GB"/>
        </w:rPr>
        <w:lastRenderedPageBreak/>
        <w:t>Product performance (quality) – Aluminium substrates, powder coatings</w:t>
      </w:r>
    </w:p>
    <w:p w:rsidR="009D42A1" w:rsidRPr="009D42A1" w:rsidRDefault="009D42A1" w:rsidP="009D42A1">
      <w:pPr>
        <w:pStyle w:val="ListParagraph"/>
        <w:ind w:left="360"/>
        <w:rPr>
          <w:rFonts w:ascii="ITC Avant Garde Std Bk" w:hAnsi="ITC Avant Garde Std Bk"/>
          <w:b/>
          <w:sz w:val="20"/>
          <w:szCs w:val="20"/>
          <w:lang w:val="en-GB"/>
        </w:rPr>
      </w:pPr>
    </w:p>
    <w:p w:rsidR="00EF5067" w:rsidRPr="00660058" w:rsidRDefault="00EF5067"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Aluminium substrate</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lang w:val="en-GB"/>
        </w:rPr>
        <w:t>The requirements are the same as fo</w:t>
      </w:r>
      <w:r w:rsidR="00220E0A" w:rsidRPr="00660058">
        <w:rPr>
          <w:rFonts w:ascii="ITC Avant Garde Std Bk" w:hAnsi="ITC Avant Garde Std Bk"/>
          <w:sz w:val="20"/>
          <w:szCs w:val="20"/>
          <w:lang w:val="en-GB"/>
        </w:rPr>
        <w:t>r liquid coatings. See Chapter 5</w:t>
      </w:r>
      <w:r w:rsidRPr="00660058">
        <w:rPr>
          <w:rFonts w:ascii="ITC Avant Garde Std Bk" w:hAnsi="ITC Avant Garde Std Bk"/>
          <w:sz w:val="20"/>
          <w:szCs w:val="20"/>
          <w:lang w:val="en-GB"/>
        </w:rPr>
        <w:t>.1.</w:t>
      </w:r>
    </w:p>
    <w:p w:rsidR="002B30FD" w:rsidRPr="00660058" w:rsidRDefault="00EF5067"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Organic coating</w:t>
      </w:r>
      <w:r w:rsidR="00336C6F" w:rsidRPr="00660058">
        <w:rPr>
          <w:rFonts w:ascii="ITC Avant Garde Std Bk" w:hAnsi="ITC Avant Garde Std Bk"/>
          <w:b/>
          <w:sz w:val="20"/>
          <w:szCs w:val="20"/>
          <w:lang w:val="en-GB"/>
        </w:rPr>
        <w:t xml:space="preserve"> film</w:t>
      </w:r>
      <w:r w:rsidRPr="00660058">
        <w:rPr>
          <w:rFonts w:ascii="ITC Avant Garde Std Bk" w:hAnsi="ITC Avant Garde Std Bk"/>
          <w:b/>
          <w:sz w:val="20"/>
          <w:szCs w:val="20"/>
          <w:lang w:val="en-GB"/>
        </w:rPr>
        <w:t xml:space="preserve"> thickness</w:t>
      </w:r>
    </w:p>
    <w:p w:rsidR="00EF5067" w:rsidRPr="00660058" w:rsidRDefault="00EF5067"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lang w:val="en-GB"/>
        </w:rPr>
        <w:t>Nominal organic coating</w:t>
      </w:r>
      <w:r w:rsidR="00336C6F" w:rsidRPr="00660058">
        <w:rPr>
          <w:rFonts w:ascii="ITC Avant Garde Std Bk" w:hAnsi="ITC Avant Garde Std Bk"/>
          <w:sz w:val="20"/>
          <w:szCs w:val="20"/>
          <w:lang w:val="en-GB"/>
        </w:rPr>
        <w:t xml:space="preserve"> film</w:t>
      </w:r>
      <w:r w:rsidRPr="00660058">
        <w:rPr>
          <w:rFonts w:ascii="ITC Avant Garde Std Bk" w:hAnsi="ITC Avant Garde Std Bk"/>
          <w:sz w:val="20"/>
          <w:szCs w:val="20"/>
          <w:lang w:val="en-GB"/>
        </w:rPr>
        <w:t xml:space="preserve"> thickness shall be determined a</w:t>
      </w:r>
      <w:r w:rsidR="00A208A0" w:rsidRPr="00660058">
        <w:rPr>
          <w:rFonts w:ascii="ITC Avant Garde Std Bk" w:hAnsi="ITC Avant Garde Std Bk"/>
          <w:sz w:val="20"/>
          <w:szCs w:val="20"/>
          <w:lang w:val="en-GB"/>
        </w:rPr>
        <w:t>ccording to EN 13523–1.</w:t>
      </w:r>
    </w:p>
    <w:p w:rsidR="00EF5067" w:rsidRPr="00660058" w:rsidRDefault="00EF5067"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EF5067" w:rsidRPr="00660058" w:rsidRDefault="00EF5067" w:rsidP="002C04D2">
      <w:pPr>
        <w:rPr>
          <w:rFonts w:ascii="ITC Avant Garde Std Bk" w:hAnsi="ITC Avant Garde Std Bk"/>
          <w:sz w:val="20"/>
          <w:szCs w:val="20"/>
          <w:lang w:val="en-GB"/>
        </w:rPr>
      </w:pPr>
      <w:r w:rsidRPr="00660058">
        <w:rPr>
          <w:rFonts w:ascii="ITC Avant Garde Std Bk" w:hAnsi="ITC Avant Garde Std Bk"/>
          <w:sz w:val="20"/>
          <w:szCs w:val="20"/>
          <w:lang w:val="en-GB"/>
        </w:rPr>
        <w:t>The required minimum nominal organic coating</w:t>
      </w:r>
      <w:r w:rsidR="00336C6F" w:rsidRPr="00660058">
        <w:rPr>
          <w:rFonts w:ascii="ITC Avant Garde Std Bk" w:hAnsi="ITC Avant Garde Std Bk"/>
          <w:sz w:val="20"/>
          <w:szCs w:val="20"/>
          <w:lang w:val="en-GB"/>
        </w:rPr>
        <w:t xml:space="preserve"> film</w:t>
      </w:r>
      <w:r w:rsidRPr="00660058">
        <w:rPr>
          <w:rFonts w:ascii="ITC Avant Garde Std Bk" w:hAnsi="ITC Avant Garde Std Bk"/>
          <w:sz w:val="20"/>
          <w:szCs w:val="20"/>
          <w:lang w:val="en-GB"/>
        </w:rPr>
        <w:t xml:space="preserve"> thickness is 45μm.</w:t>
      </w:r>
    </w:p>
    <w:p w:rsidR="00EF5067" w:rsidRPr="00660058" w:rsidRDefault="00EF5067"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Organic coating</w:t>
      </w:r>
      <w:r w:rsidR="00336C6F" w:rsidRPr="00660058">
        <w:rPr>
          <w:rFonts w:ascii="ITC Avant Garde Std Bk" w:hAnsi="ITC Avant Garde Std Bk"/>
          <w:b/>
          <w:sz w:val="20"/>
          <w:szCs w:val="20"/>
          <w:lang w:val="en-GB"/>
        </w:rPr>
        <w:t xml:space="preserve"> film</w:t>
      </w:r>
      <w:r w:rsidRPr="00660058">
        <w:rPr>
          <w:rFonts w:ascii="ITC Avant Garde Std Bk" w:hAnsi="ITC Avant Garde Std Bk"/>
          <w:b/>
          <w:sz w:val="20"/>
          <w:szCs w:val="20"/>
          <w:lang w:val="en-GB"/>
        </w:rPr>
        <w:t xml:space="preserve"> thickness tolerances</w:t>
      </w:r>
    </w:p>
    <w:p w:rsidR="00FA45D2" w:rsidRPr="00660058" w:rsidRDefault="00FA45D2" w:rsidP="002C04D2">
      <w:pPr>
        <w:rPr>
          <w:rFonts w:ascii="ITC Avant Garde Std Bk" w:hAnsi="ITC Avant Garde Std Bk"/>
          <w:sz w:val="20"/>
          <w:szCs w:val="20"/>
          <w:lang w:val="en-GB"/>
        </w:rPr>
      </w:pPr>
      <w:r w:rsidRPr="00660058">
        <w:rPr>
          <w:rFonts w:ascii="ITC Avant Garde Std Bk" w:hAnsi="ITC Avant Garde Std Bk"/>
          <w:sz w:val="20"/>
          <w:szCs w:val="20"/>
          <w:lang w:val="en-GB"/>
        </w:rPr>
        <w:t>The requirements are the same as fo</w:t>
      </w:r>
      <w:r w:rsidR="00220E0A" w:rsidRPr="00660058">
        <w:rPr>
          <w:rFonts w:ascii="ITC Avant Garde Std Bk" w:hAnsi="ITC Avant Garde Std Bk"/>
          <w:sz w:val="20"/>
          <w:szCs w:val="20"/>
          <w:lang w:val="en-GB"/>
        </w:rPr>
        <w:t>r liquid coatings. See Chapter 5</w:t>
      </w:r>
      <w:r w:rsidRPr="00660058">
        <w:rPr>
          <w:rFonts w:ascii="ITC Avant Garde Std Bk" w:hAnsi="ITC Avant Garde Std Bk"/>
          <w:sz w:val="20"/>
          <w:szCs w:val="20"/>
          <w:lang w:val="en-GB"/>
        </w:rPr>
        <w:t>.3.</w:t>
      </w:r>
    </w:p>
    <w:p w:rsidR="00EF5067" w:rsidRPr="00660058" w:rsidRDefault="00336C6F"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Organic coating</w:t>
      </w:r>
      <w:r w:rsidR="00EF5067" w:rsidRPr="00660058">
        <w:rPr>
          <w:rFonts w:ascii="ITC Avant Garde Std Bk" w:hAnsi="ITC Avant Garde Std Bk"/>
          <w:b/>
          <w:sz w:val="20"/>
          <w:szCs w:val="20"/>
          <w:lang w:val="en-GB"/>
        </w:rPr>
        <w:t xml:space="preserve"> gloss tolerances</w:t>
      </w:r>
      <w:r w:rsidRPr="00660058">
        <w:rPr>
          <w:rFonts w:ascii="ITC Avant Garde Std Bk" w:hAnsi="ITC Avant Garde Std Bk"/>
          <w:b/>
          <w:sz w:val="20"/>
          <w:szCs w:val="20"/>
          <w:lang w:val="en-GB"/>
        </w:rPr>
        <w:t xml:space="preserve"> (top coat)</w:t>
      </w:r>
    </w:p>
    <w:p w:rsidR="00220E0A" w:rsidRPr="00660058" w:rsidRDefault="00220E0A" w:rsidP="00220E0A">
      <w:pPr>
        <w:rPr>
          <w:rFonts w:ascii="ITC Avant Garde Std Bk" w:hAnsi="ITC Avant Garde Std Bk"/>
          <w:sz w:val="20"/>
          <w:szCs w:val="20"/>
          <w:lang w:val="en-GB"/>
        </w:rPr>
      </w:pPr>
      <w:r w:rsidRPr="00660058">
        <w:rPr>
          <w:rFonts w:ascii="ITC Avant Garde Std Bk" w:hAnsi="ITC Avant Garde Std Bk"/>
          <w:sz w:val="20"/>
          <w:szCs w:val="20"/>
          <w:lang w:val="en-GB"/>
        </w:rPr>
        <w:t>The requirements are the same as for liquid coatings. See Chapter 5.4.</w:t>
      </w:r>
    </w:p>
    <w:p w:rsidR="00220E0A" w:rsidRPr="00660058" w:rsidRDefault="00220E0A"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Organic coating colour consistency (top coat)</w:t>
      </w:r>
    </w:p>
    <w:p w:rsidR="00220E0A" w:rsidRPr="00660058" w:rsidRDefault="00220E0A" w:rsidP="00220E0A">
      <w:pPr>
        <w:rPr>
          <w:rFonts w:ascii="ITC Avant Garde Std Bk" w:hAnsi="ITC Avant Garde Std Bk"/>
          <w:sz w:val="20"/>
          <w:szCs w:val="20"/>
          <w:lang w:val="en-GB"/>
        </w:rPr>
      </w:pPr>
      <w:r w:rsidRPr="00660058">
        <w:rPr>
          <w:rFonts w:ascii="ITC Avant Garde Std Bk" w:hAnsi="ITC Avant Garde Std Bk"/>
          <w:sz w:val="20"/>
          <w:szCs w:val="20"/>
          <w:lang w:val="en-GB"/>
        </w:rPr>
        <w:t>The requirements are the same as for liquid coatings. See Chapter 5.5.</w:t>
      </w:r>
    </w:p>
    <w:p w:rsidR="00EF5067" w:rsidRPr="00660058" w:rsidRDefault="00EF5067"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Adhesion</w:t>
      </w:r>
    </w:p>
    <w:p w:rsidR="007C7765" w:rsidRPr="00660058" w:rsidRDefault="007C7765" w:rsidP="002C04D2">
      <w:pPr>
        <w:rPr>
          <w:rFonts w:ascii="ITC Avant Garde Std Bk" w:hAnsi="ITC Avant Garde Std Bk"/>
          <w:sz w:val="20"/>
          <w:szCs w:val="20"/>
          <w:lang w:val="en-GB"/>
        </w:rPr>
      </w:pPr>
      <w:r w:rsidRPr="00660058">
        <w:rPr>
          <w:rFonts w:ascii="ITC Avant Garde Std Bk" w:hAnsi="ITC Avant Garde Std Bk"/>
          <w:sz w:val="20"/>
          <w:szCs w:val="20"/>
          <w:lang w:val="en-GB"/>
        </w:rPr>
        <w:t>The requirements are the same as for l</w:t>
      </w:r>
      <w:r w:rsidR="00220E0A" w:rsidRPr="00660058">
        <w:rPr>
          <w:rFonts w:ascii="ITC Avant Garde Std Bk" w:hAnsi="ITC Avant Garde Std Bk"/>
          <w:sz w:val="20"/>
          <w:szCs w:val="20"/>
          <w:lang w:val="en-GB"/>
        </w:rPr>
        <w:t>iquid coatings. See Chapter 5.6</w:t>
      </w:r>
      <w:r w:rsidRPr="00660058">
        <w:rPr>
          <w:rFonts w:ascii="ITC Avant Garde Std Bk" w:hAnsi="ITC Avant Garde Std Bk"/>
          <w:sz w:val="20"/>
          <w:szCs w:val="20"/>
          <w:lang w:val="en-GB"/>
        </w:rPr>
        <w:t>.</w:t>
      </w:r>
    </w:p>
    <w:p w:rsidR="00EF5067" w:rsidRPr="00660058" w:rsidRDefault="00EF5067"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Bendability</w:t>
      </w:r>
    </w:p>
    <w:p w:rsidR="00632CFE" w:rsidRPr="00660058" w:rsidRDefault="00632CFE" w:rsidP="002C04D2">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The requirements are the same as for </w:t>
      </w:r>
      <w:r w:rsidR="00220E0A" w:rsidRPr="00660058">
        <w:rPr>
          <w:rFonts w:ascii="ITC Avant Garde Std Bk" w:hAnsi="ITC Avant Garde Std Bk"/>
          <w:sz w:val="20"/>
          <w:szCs w:val="20"/>
          <w:lang w:val="en-GB"/>
        </w:rPr>
        <w:t>liquid coatings. See Chapter 5.7</w:t>
      </w:r>
      <w:r w:rsidRPr="00660058">
        <w:rPr>
          <w:rFonts w:ascii="ITC Avant Garde Std Bk" w:hAnsi="ITC Avant Garde Std Bk"/>
          <w:sz w:val="20"/>
          <w:szCs w:val="20"/>
          <w:lang w:val="en-GB"/>
        </w:rPr>
        <w:t>.</w:t>
      </w:r>
    </w:p>
    <w:p w:rsidR="00EF5067" w:rsidRPr="00660058" w:rsidRDefault="00EF5067"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Resistance to UV radiation</w:t>
      </w:r>
    </w:p>
    <w:p w:rsidR="00D14C0B" w:rsidRPr="00660058" w:rsidRDefault="00D14C0B"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methods</w:t>
      </w:r>
    </w:p>
    <w:p w:rsidR="00D14C0B" w:rsidRPr="00660058" w:rsidRDefault="00D14C0B" w:rsidP="002C04D2">
      <w:pPr>
        <w:contextualSpacing/>
        <w:rPr>
          <w:rFonts w:ascii="ITC Avant Garde Std Bk" w:hAnsi="ITC Avant Garde Std Bk"/>
          <w:sz w:val="20"/>
          <w:szCs w:val="20"/>
          <w:u w:val="single"/>
          <w:lang w:val="en-GB"/>
        </w:rPr>
      </w:pPr>
      <w:r w:rsidRPr="00660058">
        <w:rPr>
          <w:rFonts w:ascii="ITC Avant Garde Std Bk" w:hAnsi="ITC Avant Garde Std Bk"/>
          <w:sz w:val="20"/>
          <w:lang w:val="en-GB"/>
        </w:rPr>
        <w:t>UV resistance shall be determined according to the following standards</w:t>
      </w:r>
    </w:p>
    <w:p w:rsidR="00D14C0B" w:rsidRPr="00660058" w:rsidRDefault="00D14C0B" w:rsidP="00D14C0B">
      <w:pPr>
        <w:pStyle w:val="ListParagraph"/>
        <w:numPr>
          <w:ilvl w:val="0"/>
          <w:numId w:val="2"/>
        </w:numPr>
        <w:rPr>
          <w:rFonts w:ascii="ITC Avant Garde Std Bk" w:hAnsi="ITC Avant Garde Std Bk"/>
          <w:sz w:val="20"/>
          <w:szCs w:val="20"/>
          <w:u w:val="single"/>
          <w:lang w:val="en-GB"/>
        </w:rPr>
      </w:pPr>
      <w:r w:rsidRPr="00660058">
        <w:rPr>
          <w:rFonts w:ascii="ITC Avant Garde Std Bk" w:hAnsi="ITC Avant Garde Std Bk"/>
          <w:sz w:val="20"/>
          <w:lang w:val="en-GB"/>
        </w:rPr>
        <w:t>Panel design and outdoor exposure: EN 13523-19</w:t>
      </w:r>
    </w:p>
    <w:p w:rsidR="00D14C0B" w:rsidRPr="00660058" w:rsidRDefault="00D14C0B" w:rsidP="00D14C0B">
      <w:pPr>
        <w:pStyle w:val="ListParagraph"/>
        <w:numPr>
          <w:ilvl w:val="0"/>
          <w:numId w:val="2"/>
        </w:numPr>
        <w:rPr>
          <w:rFonts w:ascii="ITC Avant Garde Std Bk" w:hAnsi="ITC Avant Garde Std Bk"/>
          <w:sz w:val="20"/>
          <w:szCs w:val="20"/>
          <w:u w:val="single"/>
          <w:lang w:val="en-GB"/>
        </w:rPr>
      </w:pPr>
      <w:r w:rsidRPr="00660058">
        <w:rPr>
          <w:rFonts w:ascii="ITC Avant Garde Std Bk" w:hAnsi="ITC Avant Garde Std Bk"/>
          <w:sz w:val="20"/>
          <w:lang w:val="en-GB"/>
        </w:rPr>
        <w:t xml:space="preserve">Outdoor test field: </w:t>
      </w:r>
      <w:r w:rsidR="00AB1E4B">
        <w:rPr>
          <w:rFonts w:ascii="ITC Avant Garde Std Bk" w:hAnsi="ITC Avant Garde Std Bk"/>
          <w:sz w:val="20"/>
          <w:lang w:val="en-GB"/>
        </w:rPr>
        <w:t>EN</w:t>
      </w:r>
      <w:r w:rsidR="002569FB" w:rsidRPr="00660058">
        <w:rPr>
          <w:rFonts w:ascii="ITC Avant Garde Std Bk" w:hAnsi="ITC Avant Garde Std Bk"/>
          <w:sz w:val="20"/>
          <w:lang w:val="en-GB"/>
        </w:rPr>
        <w:t xml:space="preserve"> </w:t>
      </w:r>
      <w:r w:rsidRPr="00660058">
        <w:rPr>
          <w:rFonts w:ascii="ITC Avant Garde Std Bk" w:hAnsi="ITC Avant Garde Std Bk"/>
          <w:sz w:val="20"/>
          <w:lang w:val="en-GB"/>
        </w:rPr>
        <w:t>1396</w:t>
      </w:r>
      <w:r w:rsidR="009F2451" w:rsidRPr="00660058">
        <w:rPr>
          <w:rFonts w:ascii="ITC Avant Garde Std Bk" w:hAnsi="ITC Avant Garde Std Bk"/>
          <w:sz w:val="20"/>
          <w:lang w:val="en-GB"/>
        </w:rPr>
        <w:t xml:space="preserve"> </w:t>
      </w:r>
      <w:r w:rsidR="0018039F" w:rsidRPr="00660058">
        <w:rPr>
          <w:rFonts w:ascii="ITC Avant Garde Std Bk" w:hAnsi="ITC Avant Garde Std Bk"/>
          <w:sz w:val="20"/>
          <w:lang w:val="en-GB"/>
        </w:rPr>
        <w:t>(</w:t>
      </w:r>
      <w:r w:rsidR="009F2451" w:rsidRPr="00660058">
        <w:rPr>
          <w:rFonts w:ascii="ITC Avant Garde Std Bk" w:hAnsi="ITC Avant Garde Std Bk"/>
          <w:sz w:val="20"/>
          <w:lang w:val="en-GB"/>
        </w:rPr>
        <w:t>see</w:t>
      </w:r>
      <w:r w:rsidR="0018039F" w:rsidRPr="00660058">
        <w:rPr>
          <w:rFonts w:ascii="ITC Avant Garde Std Bk" w:hAnsi="ITC Avant Garde Std Bk"/>
          <w:sz w:val="20"/>
          <w:lang w:val="en-GB"/>
        </w:rPr>
        <w:t xml:space="preserve"> Annex C</w:t>
      </w:r>
      <w:r w:rsidR="002569FB" w:rsidRPr="00660058">
        <w:rPr>
          <w:rFonts w:ascii="ITC Avant Garde Std Bk" w:hAnsi="ITC Avant Garde Std Bk"/>
          <w:sz w:val="20"/>
          <w:lang w:val="en-GB"/>
        </w:rPr>
        <w:t>.)</w:t>
      </w:r>
    </w:p>
    <w:p w:rsidR="00D14C0B" w:rsidRPr="00660058" w:rsidRDefault="00D14C0B" w:rsidP="00D14C0B">
      <w:pPr>
        <w:pStyle w:val="ListParagraph"/>
        <w:numPr>
          <w:ilvl w:val="0"/>
          <w:numId w:val="2"/>
        </w:numPr>
        <w:rPr>
          <w:rFonts w:ascii="ITC Avant Garde Std Bk" w:hAnsi="ITC Avant Garde Std Bk"/>
          <w:sz w:val="20"/>
          <w:szCs w:val="20"/>
          <w:u w:val="single"/>
          <w:lang w:val="en-GB"/>
        </w:rPr>
      </w:pPr>
      <w:r w:rsidRPr="00660058">
        <w:rPr>
          <w:rFonts w:ascii="ITC Avant Garde Std Bk" w:hAnsi="ITC Avant Garde Std Bk"/>
          <w:sz w:val="20"/>
          <w:lang w:val="en-GB"/>
        </w:rPr>
        <w:t>Evaluation of results: EN 13523-21</w:t>
      </w:r>
    </w:p>
    <w:p w:rsidR="00D14C0B" w:rsidRPr="00660058" w:rsidRDefault="00D14C0B" w:rsidP="00D14C0B">
      <w:pPr>
        <w:pStyle w:val="ListParagraph"/>
        <w:numPr>
          <w:ilvl w:val="0"/>
          <w:numId w:val="2"/>
        </w:numPr>
        <w:rPr>
          <w:rFonts w:ascii="ITC Avant Garde Std Bk" w:hAnsi="ITC Avant Garde Std Bk"/>
          <w:sz w:val="20"/>
          <w:szCs w:val="20"/>
          <w:u w:val="single"/>
          <w:lang w:val="en-GB"/>
        </w:rPr>
      </w:pPr>
      <w:r w:rsidRPr="00660058">
        <w:rPr>
          <w:rFonts w:ascii="ITC Avant Garde Std Bk" w:hAnsi="ITC Avant Garde Std Bk"/>
          <w:sz w:val="20"/>
          <w:lang w:val="en-GB"/>
        </w:rPr>
        <w:t xml:space="preserve">Accelerated test:  </w:t>
      </w:r>
      <w:r w:rsidR="00AB1E4B">
        <w:rPr>
          <w:rFonts w:ascii="ITC Avant Garde Std Bk" w:hAnsi="ITC Avant Garde Std Bk"/>
          <w:sz w:val="20"/>
          <w:lang w:val="en-GB"/>
        </w:rPr>
        <w:t>EN</w:t>
      </w:r>
      <w:r w:rsidR="009F2451" w:rsidRPr="00660058">
        <w:rPr>
          <w:rFonts w:ascii="ITC Avant Garde Std Bk" w:hAnsi="ITC Avant Garde Std Bk"/>
          <w:sz w:val="20"/>
          <w:lang w:val="en-GB"/>
        </w:rPr>
        <w:t xml:space="preserve"> 1396 </w:t>
      </w:r>
      <w:r w:rsidRPr="00660058">
        <w:rPr>
          <w:rFonts w:ascii="ITC Avant Garde Std Bk" w:hAnsi="ITC Avant Garde Std Bk"/>
          <w:sz w:val="20"/>
          <w:lang w:val="en-GB"/>
        </w:rPr>
        <w:t>and EN 13523-10</w:t>
      </w:r>
      <w:r w:rsidR="00C95C31" w:rsidRPr="00660058">
        <w:rPr>
          <w:rFonts w:ascii="ITC Avant Garde Std Bk" w:hAnsi="ITC Avant Garde Std Bk"/>
          <w:sz w:val="20"/>
          <w:lang w:val="en-GB"/>
        </w:rPr>
        <w:t>, test duration 1500h</w:t>
      </w:r>
      <w:r w:rsidR="009F2451" w:rsidRPr="00660058">
        <w:rPr>
          <w:rFonts w:ascii="ITC Avant Garde Std Bk" w:hAnsi="ITC Avant Garde Std Bk"/>
          <w:sz w:val="20"/>
          <w:lang w:val="en-GB"/>
        </w:rPr>
        <w:t xml:space="preserve"> (see </w:t>
      </w:r>
      <w:r w:rsidR="0018039F" w:rsidRPr="00660058">
        <w:rPr>
          <w:rFonts w:ascii="ITC Avant Garde Std Bk" w:hAnsi="ITC Avant Garde Std Bk"/>
          <w:sz w:val="20"/>
          <w:lang w:val="en-GB"/>
        </w:rPr>
        <w:t>Annex D</w:t>
      </w:r>
      <w:r w:rsidR="002569FB" w:rsidRPr="00660058">
        <w:rPr>
          <w:rFonts w:ascii="ITC Avant Garde Std Bk" w:hAnsi="ITC Avant Garde Std Bk"/>
          <w:sz w:val="20"/>
          <w:lang w:val="en-GB"/>
        </w:rPr>
        <w:t>.)</w:t>
      </w:r>
    </w:p>
    <w:p w:rsidR="00D14C0B" w:rsidRPr="00660058" w:rsidRDefault="00D14C0B"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D14C0B" w:rsidRPr="00660058" w:rsidRDefault="00C95C31" w:rsidP="009F2451">
      <w:pPr>
        <w:spacing w:after="0"/>
        <w:rPr>
          <w:rFonts w:ascii="ITC Avant Garde Std Bk" w:hAnsi="ITC Avant Garde Std Bk"/>
          <w:sz w:val="18"/>
          <w:szCs w:val="20"/>
          <w:u w:val="single"/>
          <w:lang w:val="en-GB"/>
        </w:rPr>
      </w:pPr>
      <w:r w:rsidRPr="00660058">
        <w:rPr>
          <w:rFonts w:ascii="ITC Avant Garde Std Bk" w:hAnsi="ITC Avant Garde Std Bk"/>
          <w:sz w:val="20"/>
          <w:lang w:val="en-GB"/>
        </w:rPr>
        <w:t>1 year outdoor exposure</w:t>
      </w:r>
    </w:p>
    <w:p w:rsidR="00D14C0B" w:rsidRPr="00660058" w:rsidRDefault="00D14C0B" w:rsidP="00D14C0B">
      <w:pPr>
        <w:pStyle w:val="ListParagraph"/>
        <w:numPr>
          <w:ilvl w:val="0"/>
          <w:numId w:val="2"/>
        </w:numPr>
        <w:rPr>
          <w:rFonts w:ascii="ITC Avant Garde Std Bk" w:hAnsi="ITC Avant Garde Std Bk"/>
          <w:sz w:val="18"/>
          <w:szCs w:val="20"/>
          <w:u w:val="single"/>
        </w:rPr>
      </w:pPr>
      <w:r w:rsidRPr="00660058">
        <w:rPr>
          <w:rFonts w:ascii="ITC Avant Garde Std Bk" w:hAnsi="ITC Avant Garde Std Bk"/>
          <w:sz w:val="20"/>
        </w:rPr>
        <w:t xml:space="preserve">Max. </w:t>
      </w:r>
      <w:proofErr w:type="spellStart"/>
      <w:r w:rsidRPr="00660058">
        <w:rPr>
          <w:rFonts w:ascii="ITC Avant Garde Std Bk" w:hAnsi="ITC Avant Garde Std Bk"/>
          <w:sz w:val="20"/>
        </w:rPr>
        <w:t>colour</w:t>
      </w:r>
      <w:proofErr w:type="spellEnd"/>
      <w:r w:rsidRPr="00660058">
        <w:rPr>
          <w:rFonts w:ascii="ITC Avant Garde Std Bk" w:hAnsi="ITC Avant Garde Std Bk"/>
          <w:sz w:val="20"/>
        </w:rPr>
        <w:t xml:space="preserve"> change </w:t>
      </w:r>
      <w:proofErr w:type="spellStart"/>
      <w:r w:rsidRPr="00660058">
        <w:rPr>
          <w:rFonts w:ascii="ITC Avant Garde Std Bk" w:hAnsi="ITC Avant Garde Std Bk"/>
          <w:sz w:val="20"/>
        </w:rPr>
        <w:t>deltaE</w:t>
      </w:r>
      <w:proofErr w:type="spellEnd"/>
      <w:r w:rsidRPr="00660058">
        <w:rPr>
          <w:rFonts w:ascii="ITC Avant Garde Std Bk" w:hAnsi="ITC Avant Garde Std Bk"/>
          <w:sz w:val="20"/>
        </w:rPr>
        <w:t xml:space="preserve"> = 5 (</w:t>
      </w:r>
      <w:proofErr w:type="spellStart"/>
      <w:r w:rsidRPr="00660058">
        <w:rPr>
          <w:rFonts w:ascii="ITC Avant Garde Std Bk" w:hAnsi="ITC Avant Garde Std Bk"/>
          <w:sz w:val="20"/>
        </w:rPr>
        <w:t>CieLAB</w:t>
      </w:r>
      <w:proofErr w:type="spellEnd"/>
      <w:r w:rsidRPr="00660058">
        <w:rPr>
          <w:rFonts w:ascii="ITC Avant Garde Std Bk" w:hAnsi="ITC Avant Garde Std Bk"/>
          <w:sz w:val="20"/>
        </w:rPr>
        <w:t xml:space="preserve"> </w:t>
      </w:r>
      <w:proofErr w:type="spellStart"/>
      <w:r w:rsidRPr="00660058">
        <w:rPr>
          <w:rFonts w:ascii="ITC Avant Garde Std Bk" w:hAnsi="ITC Avant Garde Std Bk"/>
          <w:sz w:val="20"/>
        </w:rPr>
        <w:t>units</w:t>
      </w:r>
      <w:proofErr w:type="spellEnd"/>
      <w:r w:rsidRPr="00660058">
        <w:rPr>
          <w:rFonts w:ascii="ITC Avant Garde Std Bk" w:hAnsi="ITC Avant Garde Std Bk"/>
          <w:sz w:val="20"/>
        </w:rPr>
        <w:t>)</w:t>
      </w:r>
    </w:p>
    <w:p w:rsidR="00D14C0B" w:rsidRPr="00660058" w:rsidRDefault="00D14C0B" w:rsidP="00D14C0B">
      <w:pPr>
        <w:pStyle w:val="ListParagraph"/>
        <w:numPr>
          <w:ilvl w:val="0"/>
          <w:numId w:val="2"/>
        </w:numPr>
        <w:rPr>
          <w:rFonts w:ascii="ITC Avant Garde Std Bk" w:hAnsi="ITC Avant Garde Std Bk"/>
          <w:sz w:val="18"/>
          <w:szCs w:val="20"/>
          <w:u w:val="single"/>
          <w:lang w:val="en-US"/>
        </w:rPr>
      </w:pPr>
      <w:r w:rsidRPr="00660058">
        <w:rPr>
          <w:rFonts w:ascii="ITC Avant Garde Std Bk" w:hAnsi="ITC Avant Garde Std Bk"/>
          <w:sz w:val="20"/>
          <w:lang w:val="en-GB"/>
        </w:rPr>
        <w:t>Min. retained gloss of 30% (not applicable for textured surfaces)</w:t>
      </w:r>
    </w:p>
    <w:p w:rsidR="00D14C0B" w:rsidRPr="00660058" w:rsidRDefault="00711454" w:rsidP="002C04D2">
      <w:pPr>
        <w:rPr>
          <w:rFonts w:ascii="ITC Avant Garde Std Bk" w:hAnsi="ITC Avant Garde Std Bk"/>
          <w:sz w:val="20"/>
          <w:lang w:val="en-GB"/>
        </w:rPr>
      </w:pPr>
      <w:r w:rsidRPr="00660058">
        <w:rPr>
          <w:rFonts w:ascii="ITC Avant Garde Std Bk" w:hAnsi="ITC Avant Garde Std Bk"/>
          <w:sz w:val="20"/>
          <w:lang w:val="en-GB"/>
        </w:rPr>
        <w:lastRenderedPageBreak/>
        <w:t>R</w:t>
      </w:r>
      <w:r w:rsidRPr="00660058">
        <w:rPr>
          <w:rFonts w:ascii="ITC Avant Garde Std Bk" w:hAnsi="ITC Avant Garde Std Bk"/>
          <w:sz w:val="20"/>
          <w:vertAlign w:val="subscript"/>
          <w:lang w:val="en-GB"/>
        </w:rPr>
        <w:t>UV</w:t>
      </w:r>
      <w:r w:rsidR="00D14C0B" w:rsidRPr="00660058">
        <w:rPr>
          <w:rFonts w:ascii="ITC Avant Garde Std Bk" w:hAnsi="ITC Avant Garde Std Bk"/>
          <w:sz w:val="20"/>
          <w:lang w:val="en-GB"/>
        </w:rPr>
        <w:t xml:space="preserve"> classification based on natural </w:t>
      </w:r>
      <w:r w:rsidRPr="00660058">
        <w:rPr>
          <w:rFonts w:ascii="ITC Avant Garde Std Bk" w:hAnsi="ITC Avant Garde Std Bk"/>
          <w:sz w:val="20"/>
          <w:lang w:val="en-GB"/>
        </w:rPr>
        <w:t>weathering test is required. R</w:t>
      </w:r>
      <w:r w:rsidRPr="00660058">
        <w:rPr>
          <w:rFonts w:ascii="ITC Avant Garde Std Bk" w:hAnsi="ITC Avant Garde Std Bk"/>
          <w:sz w:val="20"/>
          <w:vertAlign w:val="subscript"/>
          <w:lang w:val="en-GB"/>
        </w:rPr>
        <w:t>UV</w:t>
      </w:r>
      <w:r w:rsidR="00D14C0B" w:rsidRPr="00660058">
        <w:rPr>
          <w:rFonts w:ascii="ITC Avant Garde Std Bk" w:hAnsi="ITC Avant Garde Std Bk"/>
          <w:sz w:val="20"/>
          <w:lang w:val="en-GB"/>
        </w:rPr>
        <w:t xml:space="preserve"> classification based on an accelerated test (QUV-A</w:t>
      </w:r>
      <w:r w:rsidR="00C95C31" w:rsidRPr="00660058">
        <w:rPr>
          <w:rFonts w:ascii="ITC Avant Garde Std Bk" w:hAnsi="ITC Avant Garde Std Bk"/>
          <w:sz w:val="20"/>
          <w:lang w:val="en-GB"/>
        </w:rPr>
        <w:t>, 1500h</w:t>
      </w:r>
      <w:r w:rsidR="00D14C0B" w:rsidRPr="00660058">
        <w:rPr>
          <w:rFonts w:ascii="ITC Avant Garde Std Bk" w:hAnsi="ITC Avant Garde Std Bk"/>
          <w:sz w:val="20"/>
          <w:lang w:val="en-GB"/>
        </w:rPr>
        <w:t>) can be accepted for new products for which there are not yet any natural weathering test results available, provided that the outdoor exposure has been started.</w:t>
      </w:r>
    </w:p>
    <w:p w:rsidR="00CC7D60" w:rsidRPr="00660058" w:rsidRDefault="00CC7D60" w:rsidP="00CC7D60">
      <w:pPr>
        <w:rPr>
          <w:rFonts w:ascii="ITC Avant Garde Std Bk" w:hAnsi="ITC Avant Garde Std Bk"/>
          <w:sz w:val="20"/>
          <w:lang w:val="en-GB"/>
        </w:rPr>
      </w:pPr>
      <w:r w:rsidRPr="00660058">
        <w:rPr>
          <w:rFonts w:ascii="ITC Avant Garde Std Bk" w:hAnsi="ITC Avant Garde Std Bk"/>
          <w:sz w:val="20"/>
          <w:lang w:val="en-GB"/>
        </w:rPr>
        <w:t xml:space="preserve">Resistance to UV radiation needs to be demonstrated by presenting test certificates provided by a third party managed outdoor test field. For accelerated test (new products only) a certificate or test report from </w:t>
      </w:r>
      <w:r w:rsidR="00B82E22" w:rsidRPr="00660058">
        <w:rPr>
          <w:rFonts w:ascii="ITC Avant Garde Std Bk" w:hAnsi="ITC Avant Garde Std Bk"/>
          <w:sz w:val="20"/>
          <w:szCs w:val="20"/>
          <w:lang w:val="en-GB"/>
        </w:rPr>
        <w:t>a recognised test laboratory (ISO 17025 accredited or audited and approved by ECCA Premium</w:t>
      </w:r>
      <w:r w:rsidR="00B82E22" w:rsidRPr="00660058">
        <w:rPr>
          <w:rFonts w:ascii="Calibri" w:hAnsi="Calibri"/>
          <w:sz w:val="20"/>
          <w:szCs w:val="20"/>
          <w:lang w:val="en-GB"/>
        </w:rPr>
        <w:t>®</w:t>
      </w:r>
      <w:r w:rsidR="00B82E22" w:rsidRPr="00660058">
        <w:rPr>
          <w:rFonts w:ascii="ITC Avant Garde Std Bk" w:hAnsi="ITC Avant Garde Std Bk"/>
          <w:sz w:val="20"/>
          <w:szCs w:val="20"/>
          <w:lang w:val="en-GB"/>
        </w:rPr>
        <w:t>)</w:t>
      </w:r>
      <w:r w:rsidRPr="00660058">
        <w:rPr>
          <w:rFonts w:ascii="ITC Avant Garde Std Bk" w:hAnsi="ITC Avant Garde Std Bk"/>
          <w:sz w:val="20"/>
          <w:lang w:val="en-GB"/>
        </w:rPr>
        <w:t xml:space="preserve"> is required. If no test</w:t>
      </w:r>
      <w:r w:rsidR="00A208A0" w:rsidRPr="00660058">
        <w:rPr>
          <w:rFonts w:ascii="ITC Avant Garde Std Bk" w:hAnsi="ITC Avant Garde Std Bk"/>
          <w:sz w:val="20"/>
          <w:lang w:val="en-GB"/>
        </w:rPr>
        <w:t xml:space="preserve"> report or</w:t>
      </w:r>
      <w:r w:rsidRPr="00660058">
        <w:rPr>
          <w:rFonts w:ascii="ITC Avant Garde Std Bk" w:hAnsi="ITC Avant Garde Std Bk"/>
          <w:sz w:val="20"/>
          <w:lang w:val="en-GB"/>
        </w:rPr>
        <w:t xml:space="preserve"> certificate is available, one sample of each such product will be taken during the initial audit by the ECCA Premium</w:t>
      </w:r>
      <w:r w:rsidRPr="00660058">
        <w:rPr>
          <w:rFonts w:ascii="Calibri" w:hAnsi="Calibri"/>
          <w:sz w:val="20"/>
          <w:lang w:val="en-GB"/>
        </w:rPr>
        <w:t>®</w:t>
      </w:r>
      <w:r w:rsidRPr="00660058">
        <w:rPr>
          <w:rFonts w:ascii="ITC Avant Garde Std Bk" w:hAnsi="ITC Avant Garde Std Bk"/>
          <w:sz w:val="20"/>
          <w:lang w:val="en-GB"/>
        </w:rPr>
        <w:t xml:space="preserve"> Approved Inspector and sent for testing. </w:t>
      </w:r>
    </w:p>
    <w:p w:rsidR="00D14C0B" w:rsidRPr="00660058" w:rsidRDefault="00CC7D60" w:rsidP="002C04D2">
      <w:pPr>
        <w:rPr>
          <w:rFonts w:ascii="ITC Avant Garde Std Bk" w:hAnsi="ITC Avant Garde Std Bk"/>
          <w:sz w:val="20"/>
          <w:lang w:val="en-GB"/>
        </w:rPr>
      </w:pPr>
      <w:r w:rsidRPr="00660058">
        <w:rPr>
          <w:rFonts w:ascii="ITC Avant Garde Std Bk" w:hAnsi="ITC Avant Garde Std Bk"/>
          <w:sz w:val="20"/>
          <w:lang w:val="en-GB"/>
        </w:rPr>
        <w:t>The test certificate must indicate the name of the labelled product or sufficient amount of technical details to identify the product. The link between the test certificate and the labelled product needs to be proven.</w:t>
      </w:r>
    </w:p>
    <w:p w:rsidR="00D14C0B" w:rsidRPr="00660058" w:rsidRDefault="00D14C0B" w:rsidP="00D14C0B">
      <w:pPr>
        <w:pStyle w:val="ListParagraph"/>
        <w:numPr>
          <w:ilvl w:val="0"/>
          <w:numId w:val="6"/>
        </w:numPr>
        <w:rPr>
          <w:rFonts w:ascii="ITC Avant Garde Std Bk" w:hAnsi="ITC Avant Garde Std Bk"/>
          <w:sz w:val="20"/>
          <w:lang w:val="en-GB"/>
        </w:rPr>
      </w:pPr>
      <w:r w:rsidRPr="00660058">
        <w:rPr>
          <w:rFonts w:ascii="ITC Avant Garde Std Bk" w:hAnsi="ITC Avant Garde Std Bk"/>
          <w:sz w:val="20"/>
          <w:lang w:val="en-GB"/>
        </w:rPr>
        <w:t>Test certificates need to be presented separately for each different paint type AND paint supplies</w:t>
      </w:r>
    </w:p>
    <w:p w:rsidR="00D14C0B" w:rsidRPr="00660058" w:rsidRDefault="00D14C0B" w:rsidP="00D14C0B">
      <w:pPr>
        <w:pStyle w:val="ListParagraph"/>
        <w:numPr>
          <w:ilvl w:val="0"/>
          <w:numId w:val="6"/>
        </w:numPr>
        <w:ind w:left="714" w:hanging="357"/>
        <w:contextualSpacing w:val="0"/>
        <w:rPr>
          <w:rFonts w:ascii="ITC Avant Garde Std Bk" w:hAnsi="ITC Avant Garde Std Bk"/>
          <w:sz w:val="20"/>
          <w:lang w:val="en-GB"/>
        </w:rPr>
      </w:pPr>
      <w:r w:rsidRPr="00660058">
        <w:rPr>
          <w:rFonts w:ascii="ITC Avant Garde Std Bk" w:hAnsi="ITC Avant Garde Std Bk"/>
          <w:sz w:val="20"/>
          <w:lang w:val="en-GB"/>
        </w:rPr>
        <w:t>Test certificates need to be presented separately for at least the following colour shades (if appl</w:t>
      </w:r>
      <w:r w:rsidR="00C95C1F" w:rsidRPr="00660058">
        <w:rPr>
          <w:rFonts w:ascii="ITC Avant Garde Std Bk" w:hAnsi="ITC Avant Garde Std Bk"/>
          <w:sz w:val="20"/>
          <w:lang w:val="en-GB"/>
        </w:rPr>
        <w:t>icable): white, brown,</w:t>
      </w:r>
      <w:r w:rsidRPr="00660058">
        <w:rPr>
          <w:rFonts w:ascii="ITC Avant Garde Std Bk" w:hAnsi="ITC Avant Garde Std Bk"/>
          <w:sz w:val="20"/>
          <w:lang w:val="en-GB"/>
        </w:rPr>
        <w:t xml:space="preserve"> </w:t>
      </w:r>
      <w:r w:rsidR="009F2451" w:rsidRPr="00660058">
        <w:rPr>
          <w:rFonts w:ascii="ITC Avant Garde Std Bk" w:hAnsi="ITC Avant Garde Std Bk"/>
          <w:sz w:val="20"/>
          <w:lang w:val="en-GB"/>
        </w:rPr>
        <w:t xml:space="preserve">grey, </w:t>
      </w:r>
      <w:r w:rsidRPr="00660058">
        <w:rPr>
          <w:rFonts w:ascii="ITC Avant Garde Std Bk" w:hAnsi="ITC Avant Garde Std Bk"/>
          <w:sz w:val="20"/>
          <w:lang w:val="en-GB"/>
        </w:rPr>
        <w:t>green, yellow and red</w:t>
      </w:r>
    </w:p>
    <w:p w:rsidR="00EF5067" w:rsidRPr="00660058" w:rsidRDefault="00EF5067"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Resistance to corrosion</w:t>
      </w:r>
    </w:p>
    <w:p w:rsidR="002C04D2" w:rsidRPr="00660058" w:rsidRDefault="002C04D2" w:rsidP="002C04D2">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The requirements are the same as for </w:t>
      </w:r>
      <w:r w:rsidR="00220E0A" w:rsidRPr="00660058">
        <w:rPr>
          <w:rFonts w:ascii="ITC Avant Garde Std Bk" w:hAnsi="ITC Avant Garde Std Bk"/>
          <w:sz w:val="20"/>
          <w:szCs w:val="20"/>
          <w:lang w:val="en-GB"/>
        </w:rPr>
        <w:t>liquid coatings. See Chapter 5.9</w:t>
      </w:r>
      <w:r w:rsidRPr="00660058">
        <w:rPr>
          <w:rFonts w:ascii="ITC Avant Garde Std Bk" w:hAnsi="ITC Avant Garde Std Bk"/>
          <w:sz w:val="20"/>
          <w:szCs w:val="20"/>
          <w:lang w:val="en-GB"/>
        </w:rPr>
        <w:t>.</w:t>
      </w:r>
    </w:p>
    <w:p w:rsidR="00EF5067" w:rsidRPr="00660058" w:rsidRDefault="00EF5067"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Fire reaction</w:t>
      </w:r>
    </w:p>
    <w:p w:rsidR="002C04D2" w:rsidRPr="00660058" w:rsidRDefault="002C04D2"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p>
    <w:p w:rsidR="002C04D2" w:rsidRPr="00660058" w:rsidRDefault="002C04D2" w:rsidP="002C04D2">
      <w:pPr>
        <w:rPr>
          <w:rFonts w:ascii="ITC Avant Garde Std Bk" w:hAnsi="ITC Avant Garde Std Bk"/>
          <w:sz w:val="20"/>
          <w:szCs w:val="20"/>
          <w:lang w:val="en-GB"/>
        </w:rPr>
      </w:pPr>
      <w:r w:rsidRPr="00660058">
        <w:rPr>
          <w:rFonts w:ascii="ITC Avant Garde Std Bk" w:hAnsi="ITC Avant Garde Std Bk"/>
          <w:sz w:val="20"/>
          <w:szCs w:val="20"/>
          <w:lang w:val="en-GB"/>
        </w:rPr>
        <w:t>Fire reaction shall be determined according to EN 13501</w:t>
      </w:r>
      <w:r w:rsidR="0007529C" w:rsidRPr="00660058">
        <w:rPr>
          <w:rFonts w:ascii="ITC Avant Garde Std Bk" w:hAnsi="ITC Avant Garde Std Bk"/>
          <w:sz w:val="20"/>
          <w:szCs w:val="20"/>
          <w:lang w:val="en-GB"/>
        </w:rPr>
        <w:t>-1</w:t>
      </w:r>
      <w:r w:rsidR="009F2451" w:rsidRPr="00660058">
        <w:rPr>
          <w:rFonts w:ascii="ITC Avant Garde Std Bk" w:hAnsi="ITC Avant Garde Std Bk"/>
          <w:sz w:val="20"/>
          <w:szCs w:val="20"/>
          <w:lang w:val="en-GB"/>
        </w:rPr>
        <w:t xml:space="preserve"> by an </w:t>
      </w:r>
      <w:r w:rsidRPr="00660058">
        <w:rPr>
          <w:rFonts w:ascii="ITC Avant Garde Std Bk" w:hAnsi="ITC Avant Garde Std Bk"/>
          <w:sz w:val="20"/>
          <w:szCs w:val="20"/>
          <w:lang w:val="en-GB"/>
        </w:rPr>
        <w:t>ISO 17025</w:t>
      </w:r>
      <w:r w:rsidR="0007529C" w:rsidRPr="00660058">
        <w:rPr>
          <w:rFonts w:ascii="ITC Avant Garde Std Bk" w:hAnsi="ITC Avant Garde Std Bk"/>
          <w:sz w:val="20"/>
          <w:szCs w:val="20"/>
          <w:lang w:val="en-GB"/>
        </w:rPr>
        <w:t xml:space="preserve"> </w:t>
      </w:r>
      <w:r w:rsidR="009F2451" w:rsidRPr="00660058">
        <w:rPr>
          <w:rFonts w:ascii="ITC Avant Garde Std Bk" w:hAnsi="ITC Avant Garde Std Bk"/>
          <w:sz w:val="20"/>
          <w:szCs w:val="20"/>
          <w:lang w:val="en-GB"/>
        </w:rPr>
        <w:t>accredit</w:t>
      </w:r>
      <w:r w:rsidR="0007529C" w:rsidRPr="00660058">
        <w:rPr>
          <w:rFonts w:ascii="ITC Avant Garde Std Bk" w:hAnsi="ITC Avant Garde Std Bk"/>
          <w:sz w:val="20"/>
          <w:szCs w:val="20"/>
          <w:lang w:val="en-GB"/>
        </w:rPr>
        <w:t>ed</w:t>
      </w:r>
      <w:r w:rsidRPr="00660058">
        <w:rPr>
          <w:rFonts w:ascii="ITC Avant Garde Std Bk" w:hAnsi="ITC Avant Garde Std Bk"/>
          <w:sz w:val="20"/>
          <w:szCs w:val="20"/>
          <w:lang w:val="en-GB"/>
        </w:rPr>
        <w:t xml:space="preserve"> third party laboratory. One test certificate for one product and one company covering all production sites is accepted.</w:t>
      </w:r>
    </w:p>
    <w:p w:rsidR="002C04D2" w:rsidRPr="00660058" w:rsidRDefault="002C04D2" w:rsidP="002C04D2">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2C04D2" w:rsidRPr="00660058" w:rsidRDefault="002C04D2" w:rsidP="002C04D2">
      <w:pPr>
        <w:rPr>
          <w:rFonts w:ascii="ITC Avant Garde Std Bk" w:hAnsi="ITC Avant Garde Std Bk"/>
          <w:sz w:val="20"/>
          <w:szCs w:val="20"/>
          <w:lang w:val="en-GB"/>
        </w:rPr>
      </w:pPr>
      <w:r w:rsidRPr="00660058">
        <w:rPr>
          <w:rFonts w:ascii="ITC Avant Garde Std Bk" w:hAnsi="ITC Avant Garde Std Bk"/>
          <w:sz w:val="20"/>
          <w:szCs w:val="20"/>
          <w:lang w:val="en-GB"/>
        </w:rPr>
        <w:t>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labelled products need to fulfil the following minimum performance levels:</w:t>
      </w:r>
    </w:p>
    <w:p w:rsidR="002C04D2" w:rsidRPr="00660058" w:rsidRDefault="002C04D2" w:rsidP="002C04D2">
      <w:pPr>
        <w:pStyle w:val="ListParagraph"/>
        <w:numPr>
          <w:ilvl w:val="0"/>
          <w:numId w:val="2"/>
        </w:numPr>
        <w:ind w:left="714" w:hanging="357"/>
        <w:contextualSpacing w:val="0"/>
        <w:rPr>
          <w:rFonts w:ascii="ITC Avant Garde Std Bk" w:hAnsi="ITC Avant Garde Std Bk"/>
          <w:sz w:val="20"/>
          <w:szCs w:val="20"/>
          <w:lang w:val="en-GB"/>
        </w:rPr>
      </w:pPr>
      <w:r w:rsidRPr="00660058">
        <w:rPr>
          <w:rFonts w:ascii="ITC Avant Garde Std Bk" w:hAnsi="ITC Avant Garde Std Bk"/>
          <w:sz w:val="20"/>
          <w:szCs w:val="20"/>
          <w:lang w:val="en-GB"/>
        </w:rPr>
        <w:t>All other coating types and thicknesses: A2-s1,d0 (acc. to EN 13501</w:t>
      </w:r>
      <w:r w:rsidR="0007529C" w:rsidRPr="00660058">
        <w:rPr>
          <w:rFonts w:ascii="ITC Avant Garde Std Bk" w:hAnsi="ITC Avant Garde Std Bk"/>
          <w:sz w:val="20"/>
          <w:szCs w:val="20"/>
          <w:lang w:val="en-GB"/>
        </w:rPr>
        <w:t>-1</w:t>
      </w:r>
      <w:r w:rsidRPr="00660058">
        <w:rPr>
          <w:rFonts w:ascii="ITC Avant Garde Std Bk" w:hAnsi="ITC Avant Garde Std Bk"/>
          <w:sz w:val="20"/>
          <w:szCs w:val="20"/>
          <w:lang w:val="en-GB"/>
        </w:rPr>
        <w:t>)</w:t>
      </w:r>
    </w:p>
    <w:p w:rsidR="00EF5067" w:rsidRPr="00660058" w:rsidRDefault="00EF5067" w:rsidP="00632CFE">
      <w:pPr>
        <w:rPr>
          <w:rFonts w:ascii="ITC Avant Garde Std Bk" w:hAnsi="ITC Avant Garde Std Bk"/>
          <w:b/>
          <w:sz w:val="20"/>
          <w:szCs w:val="20"/>
          <w:lang w:val="en-GB"/>
        </w:rPr>
      </w:pPr>
    </w:p>
    <w:p w:rsidR="00C94D86" w:rsidRPr="00660058" w:rsidRDefault="00C94D86">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2B30FD" w:rsidRPr="00660058" w:rsidRDefault="00CF0D5B" w:rsidP="009D42A1">
      <w:pPr>
        <w:pStyle w:val="ListParagraph"/>
        <w:numPr>
          <w:ilvl w:val="0"/>
          <w:numId w:val="1"/>
        </w:numPr>
        <w:ind w:left="357" w:hanging="357"/>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Product performance (quality)</w:t>
      </w:r>
      <w:r w:rsidR="00784722" w:rsidRPr="00660058">
        <w:rPr>
          <w:rFonts w:ascii="ITC Avant Garde Std Bk" w:hAnsi="ITC Avant Garde Std Bk"/>
          <w:b/>
          <w:sz w:val="20"/>
          <w:szCs w:val="20"/>
          <w:lang w:val="en-GB"/>
        </w:rPr>
        <w:t xml:space="preserve"> – Steel substrates</w:t>
      </w:r>
    </w:p>
    <w:p w:rsidR="00EF7280" w:rsidRPr="00660058" w:rsidRDefault="003E2534" w:rsidP="009D42A1">
      <w:pPr>
        <w:pStyle w:val="ListParagraph"/>
        <w:numPr>
          <w:ilvl w:val="1"/>
          <w:numId w:val="1"/>
        </w:numPr>
        <w:ind w:left="788" w:hanging="431"/>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Steel substrate</w:t>
      </w:r>
    </w:p>
    <w:p w:rsidR="00EF7280" w:rsidRPr="00660058" w:rsidRDefault="0040616A" w:rsidP="00EF7280">
      <w:pPr>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00EF7280" w:rsidRPr="00660058">
        <w:rPr>
          <w:rFonts w:ascii="ITC Avant Garde Std Bk" w:hAnsi="ITC Avant Garde Std Bk"/>
          <w:sz w:val="20"/>
          <w:szCs w:val="20"/>
          <w:lang w:val="en-GB"/>
        </w:rPr>
        <w:br/>
      </w:r>
      <w:r w:rsidR="006B39C3" w:rsidRPr="00660058">
        <w:rPr>
          <w:rFonts w:ascii="ITC Avant Garde Std Bk" w:hAnsi="ITC Avant Garde Std Bk"/>
          <w:sz w:val="20"/>
          <w:szCs w:val="20"/>
          <w:lang w:val="en-GB"/>
        </w:rPr>
        <w:t>S</w:t>
      </w:r>
      <w:r w:rsidR="003E2534" w:rsidRPr="00660058">
        <w:rPr>
          <w:rFonts w:ascii="ITC Avant Garde Std Bk" w:hAnsi="ITC Avant Garde Std Bk"/>
          <w:sz w:val="20"/>
          <w:szCs w:val="20"/>
          <w:lang w:val="en-GB"/>
        </w:rPr>
        <w:t xml:space="preserve">teel substrate shall </w:t>
      </w:r>
      <w:r w:rsidR="004B2964" w:rsidRPr="00660058">
        <w:rPr>
          <w:rFonts w:ascii="ITC Avant Garde Std Bk" w:hAnsi="ITC Avant Garde Std Bk"/>
          <w:sz w:val="20"/>
          <w:szCs w:val="20"/>
          <w:lang w:val="en-GB"/>
        </w:rPr>
        <w:t>be compliant with the EN 10346. Certificate (in case of external sourcing of steel coils) OR internal document (steel production within the company) proving the mechanical performance of steel according to EN 10346 is required.</w:t>
      </w:r>
    </w:p>
    <w:p w:rsidR="002C7B4D" w:rsidRPr="00660058" w:rsidRDefault="003E2534" w:rsidP="00EF7280">
      <w:pPr>
        <w:rPr>
          <w:rFonts w:ascii="ITC Avant Garde Std Bk" w:hAnsi="ITC Avant Garde Std Bk"/>
          <w:sz w:val="20"/>
          <w:szCs w:val="20"/>
          <w:lang w:val="en-GB"/>
        </w:rPr>
      </w:pPr>
      <w:r w:rsidRPr="00660058">
        <w:rPr>
          <w:rFonts w:ascii="ITC Avant Garde Std Bk" w:hAnsi="ITC Avant Garde Std Bk"/>
          <w:sz w:val="20"/>
          <w:szCs w:val="20"/>
          <w:lang w:val="en-GB"/>
        </w:rPr>
        <w:t>The Applicant shall be able to demonstrate that the delivered steel grade of a given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product delivery corresponds to the customer order.</w:t>
      </w:r>
      <w:r w:rsidR="006B39C3" w:rsidRPr="00660058">
        <w:rPr>
          <w:rFonts w:ascii="ITC Avant Garde Std Bk" w:hAnsi="ITC Avant Garde Std Bk"/>
          <w:sz w:val="20"/>
          <w:szCs w:val="20"/>
          <w:lang w:val="en-GB"/>
        </w:rPr>
        <w:t xml:space="preserve"> </w:t>
      </w:r>
      <w:r w:rsidRPr="00660058">
        <w:rPr>
          <w:rFonts w:ascii="ITC Avant Garde Std Bk" w:hAnsi="ITC Avant Garde Std Bk"/>
          <w:sz w:val="20"/>
          <w:szCs w:val="20"/>
          <w:lang w:val="en-GB"/>
        </w:rPr>
        <w:t>Steel substrate thickness shall be measured and controlled systematically and traceability of a given coil to its origin needs to be ensured.</w:t>
      </w:r>
    </w:p>
    <w:p w:rsidR="000253CE" w:rsidRPr="00660058" w:rsidRDefault="000253CE"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Metallic (zinc or zinc alloy) coating mass</w:t>
      </w:r>
    </w:p>
    <w:p w:rsidR="00A46468" w:rsidRPr="00660058" w:rsidRDefault="00A46468" w:rsidP="00EF7280">
      <w:pPr>
        <w:rPr>
          <w:rFonts w:ascii="ITC Avant Garde Std Bk" w:hAnsi="ITC Avant Garde Std Bk"/>
          <w:sz w:val="20"/>
          <w:szCs w:val="20"/>
          <w:lang w:val="en-GB"/>
        </w:rPr>
      </w:pPr>
      <w:r w:rsidRPr="00660058">
        <w:rPr>
          <w:rFonts w:ascii="ITC Avant Garde Std Bk" w:hAnsi="ITC Avant Garde Std Bk"/>
          <w:sz w:val="20"/>
          <w:szCs w:val="20"/>
          <w:u w:val="single"/>
          <w:lang w:val="en-GB"/>
        </w:rPr>
        <w:t>Test method</w:t>
      </w:r>
      <w:r w:rsidRPr="00660058">
        <w:rPr>
          <w:rFonts w:ascii="ITC Avant Garde Std Bk" w:hAnsi="ITC Avant Garde Std Bk"/>
          <w:sz w:val="20"/>
          <w:szCs w:val="20"/>
          <w:lang w:val="en-GB"/>
        </w:rPr>
        <w:br/>
      </w:r>
      <w:r w:rsidR="00327136" w:rsidRPr="00660058">
        <w:rPr>
          <w:rFonts w:ascii="ITC Avant Garde Std Bk" w:hAnsi="ITC Avant Garde Std Bk"/>
          <w:sz w:val="20"/>
          <w:szCs w:val="20"/>
          <w:lang w:val="en-GB"/>
        </w:rPr>
        <w:t>M</w:t>
      </w:r>
      <w:r w:rsidRPr="00660058">
        <w:rPr>
          <w:rFonts w:ascii="ITC Avant Garde Std Bk" w:hAnsi="ITC Avant Garde Std Bk"/>
          <w:sz w:val="20"/>
          <w:szCs w:val="20"/>
          <w:lang w:val="en-GB"/>
        </w:rPr>
        <w:t xml:space="preserve">etallic coating thickness shall be measured using the so called triple spot method according to EN 10346, clauses 8.4 and 8.5.5. </w:t>
      </w:r>
    </w:p>
    <w:p w:rsidR="004A5198" w:rsidRPr="00660058" w:rsidRDefault="0040616A" w:rsidP="00EF7280">
      <w:pPr>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004B2964" w:rsidRPr="00660058">
        <w:rPr>
          <w:rFonts w:ascii="ITC Avant Garde Std Bk" w:hAnsi="ITC Avant Garde Std Bk"/>
          <w:sz w:val="20"/>
          <w:szCs w:val="20"/>
          <w:lang w:val="en-GB"/>
        </w:rPr>
        <w:br/>
      </w:r>
      <w:r w:rsidR="004A5198" w:rsidRPr="00660058">
        <w:rPr>
          <w:rFonts w:ascii="ITC Avant Garde Std Bk" w:hAnsi="ITC Avant Garde Std Bk"/>
          <w:sz w:val="20"/>
          <w:szCs w:val="20"/>
          <w:lang w:val="en-GB"/>
        </w:rPr>
        <w:t xml:space="preserve">Minimum values for </w:t>
      </w:r>
      <w:r w:rsidR="005B014D" w:rsidRPr="00660058">
        <w:rPr>
          <w:rFonts w:ascii="ITC Avant Garde Std Bk" w:hAnsi="ITC Avant Garde Std Bk"/>
          <w:sz w:val="20"/>
          <w:szCs w:val="20"/>
          <w:lang w:val="en-GB"/>
        </w:rPr>
        <w:t>the metallic coating mass are as defined</w:t>
      </w:r>
      <w:r w:rsidR="004A5198" w:rsidRPr="00660058">
        <w:rPr>
          <w:rFonts w:ascii="ITC Avant Garde Std Bk" w:hAnsi="ITC Avant Garde Std Bk"/>
          <w:sz w:val="20"/>
          <w:szCs w:val="20"/>
          <w:lang w:val="en-GB"/>
        </w:rPr>
        <w:t xml:space="preserve"> </w:t>
      </w:r>
      <w:r w:rsidR="005B014D" w:rsidRPr="00660058">
        <w:rPr>
          <w:rFonts w:ascii="ITC Avant Garde Std Bk" w:hAnsi="ITC Avant Garde Std Bk"/>
          <w:sz w:val="20"/>
          <w:szCs w:val="20"/>
          <w:lang w:val="en-GB"/>
        </w:rPr>
        <w:t>below</w:t>
      </w:r>
      <w:r w:rsidR="004A5198" w:rsidRPr="00660058">
        <w:rPr>
          <w:rFonts w:ascii="ITC Avant Garde Std Bk" w:hAnsi="ITC Avant Garde Std Bk"/>
          <w:sz w:val="20"/>
          <w:szCs w:val="20"/>
          <w:lang w:val="en-GB"/>
        </w:rPr>
        <w:t>:</w:t>
      </w:r>
    </w:p>
    <w:p w:rsidR="004A5198" w:rsidRPr="00660058" w:rsidRDefault="004A5198" w:rsidP="00EF7280">
      <w:pPr>
        <w:rPr>
          <w:rFonts w:ascii="ITC Avant Garde Std Bk" w:hAnsi="ITC Avant Garde Std Bk"/>
          <w:sz w:val="20"/>
          <w:szCs w:val="20"/>
          <w:lang w:val="en-GB"/>
        </w:rPr>
      </w:pPr>
      <w:r w:rsidRPr="00660058">
        <w:rPr>
          <w:rFonts w:ascii="ITC Avant Garde Std Bk" w:hAnsi="ITC Avant Garde Std Bk"/>
          <w:sz w:val="20"/>
          <w:szCs w:val="20"/>
          <w:lang w:val="en-GB"/>
        </w:rPr>
        <w:t>Zinc (Z) = 200 g/m²</w:t>
      </w:r>
      <w:r w:rsidR="00EF7280" w:rsidRPr="00660058">
        <w:rPr>
          <w:rFonts w:ascii="ITC Avant Garde Std Bk" w:hAnsi="ITC Avant Garde Std Bk"/>
          <w:sz w:val="20"/>
          <w:szCs w:val="20"/>
          <w:lang w:val="en-GB"/>
        </w:rPr>
        <w:br/>
      </w:r>
      <w:r w:rsidRPr="00660058">
        <w:rPr>
          <w:rFonts w:ascii="ITC Avant Garde Std Bk" w:hAnsi="ITC Avant Garde Std Bk"/>
          <w:sz w:val="20"/>
          <w:szCs w:val="20"/>
          <w:lang w:val="en-GB"/>
        </w:rPr>
        <w:t>Zinc Aluminium (ZA) = 195 g/m²</w:t>
      </w:r>
      <w:r w:rsidR="00EF7280" w:rsidRPr="00660058">
        <w:rPr>
          <w:rFonts w:ascii="ITC Avant Garde Std Bk" w:hAnsi="ITC Avant Garde Std Bk"/>
          <w:sz w:val="20"/>
          <w:szCs w:val="20"/>
          <w:lang w:val="en-GB"/>
        </w:rPr>
        <w:br/>
      </w:r>
      <w:r w:rsidRPr="00660058">
        <w:rPr>
          <w:rFonts w:ascii="ITC Avant Garde Std Bk" w:hAnsi="ITC Avant Garde Std Bk"/>
          <w:sz w:val="20"/>
          <w:szCs w:val="20"/>
          <w:lang w:val="en-GB"/>
        </w:rPr>
        <w:t>Zinc Magnesium (ZM)</w:t>
      </w:r>
      <w:r w:rsidR="006D7FC2" w:rsidRPr="00660058">
        <w:rPr>
          <w:rStyle w:val="FootnoteReference"/>
          <w:rFonts w:ascii="ITC Avant Garde Std Bk" w:hAnsi="ITC Avant Garde Std Bk"/>
          <w:sz w:val="20"/>
          <w:szCs w:val="20"/>
          <w:lang w:val="en-GB"/>
        </w:rPr>
        <w:footnoteReference w:id="1"/>
      </w:r>
      <w:r w:rsidRPr="00660058">
        <w:rPr>
          <w:rFonts w:ascii="ITC Avant Garde Std Bk" w:hAnsi="ITC Avant Garde Std Bk"/>
          <w:sz w:val="20"/>
          <w:szCs w:val="20"/>
          <w:lang w:val="en-GB"/>
        </w:rPr>
        <w:t xml:space="preserve"> = 120 g/m²</w:t>
      </w:r>
    </w:p>
    <w:p w:rsidR="00EF7280" w:rsidRPr="00660058" w:rsidRDefault="004A5198" w:rsidP="00EF7280">
      <w:pPr>
        <w:rPr>
          <w:rFonts w:ascii="ITC Avant Garde Std Bk" w:hAnsi="ITC Avant Garde Std Bk"/>
          <w:sz w:val="20"/>
          <w:szCs w:val="20"/>
          <w:lang w:val="en-GB"/>
        </w:rPr>
      </w:pPr>
      <w:r w:rsidRPr="00660058">
        <w:rPr>
          <w:rFonts w:ascii="ITC Avant Garde Std Bk" w:hAnsi="ITC Avant Garde Std Bk"/>
          <w:sz w:val="20"/>
          <w:szCs w:val="20"/>
          <w:lang w:val="en-GB"/>
        </w:rPr>
        <w:t>If national requirements are higher, then the higher limits are applied.</w:t>
      </w:r>
    </w:p>
    <w:p w:rsidR="004A5198" w:rsidRPr="00660058" w:rsidRDefault="004A5198" w:rsidP="009D42A1">
      <w:pPr>
        <w:pStyle w:val="ListParagraph"/>
        <w:numPr>
          <w:ilvl w:val="1"/>
          <w:numId w:val="1"/>
        </w:numPr>
        <w:ind w:left="788" w:hanging="431"/>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 xml:space="preserve">Organic </w:t>
      </w:r>
      <w:r w:rsidR="0040616A" w:rsidRPr="00660058">
        <w:rPr>
          <w:rFonts w:ascii="ITC Avant Garde Std Bk" w:hAnsi="ITC Avant Garde Std Bk"/>
          <w:b/>
          <w:sz w:val="20"/>
          <w:szCs w:val="20"/>
          <w:lang w:val="en-GB"/>
        </w:rPr>
        <w:t xml:space="preserve">coating </w:t>
      </w:r>
      <w:r w:rsidR="009D4680" w:rsidRPr="00660058">
        <w:rPr>
          <w:rFonts w:ascii="ITC Avant Garde Std Bk" w:hAnsi="ITC Avant Garde Std Bk"/>
          <w:b/>
          <w:sz w:val="20"/>
          <w:szCs w:val="20"/>
          <w:lang w:val="en-GB"/>
        </w:rPr>
        <w:t xml:space="preserve">film </w:t>
      </w:r>
      <w:r w:rsidR="0040616A" w:rsidRPr="00660058">
        <w:rPr>
          <w:rFonts w:ascii="ITC Avant Garde Std Bk" w:hAnsi="ITC Avant Garde Std Bk"/>
          <w:b/>
          <w:sz w:val="20"/>
          <w:szCs w:val="20"/>
          <w:lang w:val="en-GB"/>
        </w:rPr>
        <w:t>thickness</w:t>
      </w:r>
    </w:p>
    <w:p w:rsidR="00A46468" w:rsidRPr="00660058" w:rsidRDefault="00A46468" w:rsidP="00A46468">
      <w:pPr>
        <w:rPr>
          <w:rFonts w:ascii="ITC Avant Garde Std Bk" w:hAnsi="ITC Avant Garde Std Bk"/>
          <w:sz w:val="20"/>
          <w:szCs w:val="20"/>
          <w:lang w:val="en-GB"/>
        </w:rPr>
      </w:pPr>
      <w:r w:rsidRPr="00660058">
        <w:rPr>
          <w:rFonts w:ascii="ITC Avant Garde Std Bk" w:hAnsi="ITC Avant Garde Std Bk"/>
          <w:sz w:val="20"/>
          <w:szCs w:val="20"/>
          <w:u w:val="single"/>
          <w:lang w:val="en-GB"/>
        </w:rPr>
        <w:t>Test method</w:t>
      </w:r>
      <w:r w:rsidRPr="00660058">
        <w:rPr>
          <w:rFonts w:ascii="ITC Avant Garde Std Bk" w:hAnsi="ITC Avant Garde Std Bk"/>
          <w:sz w:val="20"/>
          <w:szCs w:val="20"/>
          <w:lang w:val="en-GB"/>
        </w:rPr>
        <w:br/>
        <w:t xml:space="preserve">Nominal organic coating </w:t>
      </w:r>
      <w:r w:rsidR="009D4680" w:rsidRPr="00660058">
        <w:rPr>
          <w:rFonts w:ascii="ITC Avant Garde Std Bk" w:hAnsi="ITC Avant Garde Std Bk"/>
          <w:sz w:val="20"/>
          <w:szCs w:val="20"/>
          <w:lang w:val="en-GB"/>
        </w:rPr>
        <w:t xml:space="preserve">film </w:t>
      </w:r>
      <w:r w:rsidRPr="00660058">
        <w:rPr>
          <w:rFonts w:ascii="ITC Avant Garde Std Bk" w:hAnsi="ITC Avant Garde Std Bk"/>
          <w:sz w:val="20"/>
          <w:szCs w:val="20"/>
          <w:lang w:val="en-GB"/>
        </w:rPr>
        <w:t>thickness shall be determined according to EN 13523–1</w:t>
      </w:r>
      <w:r w:rsidR="00A208A0" w:rsidRPr="00660058">
        <w:rPr>
          <w:rFonts w:ascii="ITC Avant Garde Std Bk" w:hAnsi="ITC Avant Garde Std Bk"/>
          <w:sz w:val="20"/>
          <w:szCs w:val="20"/>
          <w:lang w:val="en-GB"/>
        </w:rPr>
        <w:t>.</w:t>
      </w:r>
    </w:p>
    <w:p w:rsidR="002C7B4D" w:rsidRPr="00660058" w:rsidRDefault="0040616A" w:rsidP="00EF7280">
      <w:pPr>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0001564A" w:rsidRPr="00660058">
        <w:rPr>
          <w:rFonts w:ascii="ITC Avant Garde Std Bk" w:hAnsi="ITC Avant Garde Std Bk"/>
          <w:sz w:val="20"/>
          <w:szCs w:val="20"/>
          <w:lang w:val="en-GB"/>
        </w:rPr>
        <w:br/>
      </w:r>
      <w:r w:rsidR="00CD1821" w:rsidRPr="00660058">
        <w:rPr>
          <w:rFonts w:ascii="ITC Avant Garde Std Bk" w:hAnsi="ITC Avant Garde Std Bk"/>
          <w:sz w:val="20"/>
          <w:szCs w:val="20"/>
          <w:lang w:val="en-GB"/>
        </w:rPr>
        <w:t xml:space="preserve">The required minimum nominal organic coating thickness is 25 </w:t>
      </w:r>
      <w:proofErr w:type="spellStart"/>
      <w:r w:rsidR="00CD1821" w:rsidRPr="00660058">
        <w:rPr>
          <w:rFonts w:ascii="ITC Avant Garde Std Bk" w:hAnsi="ITC Avant Garde Std Bk"/>
          <w:sz w:val="20"/>
          <w:szCs w:val="20"/>
          <w:lang w:val="en-GB"/>
        </w:rPr>
        <w:t>μm</w:t>
      </w:r>
      <w:proofErr w:type="spellEnd"/>
      <w:r w:rsidR="00CD1821" w:rsidRPr="00660058">
        <w:rPr>
          <w:rFonts w:ascii="ITC Avant Garde Std Bk" w:hAnsi="ITC Avant Garde Std Bk"/>
          <w:sz w:val="20"/>
          <w:szCs w:val="20"/>
          <w:lang w:val="en-GB"/>
        </w:rPr>
        <w:t>.</w:t>
      </w:r>
      <w:r w:rsidR="0001564A" w:rsidRPr="00660058">
        <w:rPr>
          <w:rFonts w:ascii="ITC Avant Garde Std Bk" w:hAnsi="ITC Avant Garde Std Bk"/>
          <w:sz w:val="20"/>
          <w:szCs w:val="20"/>
          <w:lang w:val="en-GB"/>
        </w:rPr>
        <w:t xml:space="preserve"> </w:t>
      </w:r>
    </w:p>
    <w:p w:rsidR="0040616A" w:rsidRPr="00660058" w:rsidRDefault="0040616A" w:rsidP="009D42A1">
      <w:pPr>
        <w:pStyle w:val="ListParagraph"/>
        <w:numPr>
          <w:ilvl w:val="1"/>
          <w:numId w:val="1"/>
        </w:numPr>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 xml:space="preserve">Organic coating </w:t>
      </w:r>
      <w:r w:rsidR="009D4680" w:rsidRPr="00660058">
        <w:rPr>
          <w:rFonts w:ascii="ITC Avant Garde Std Bk" w:hAnsi="ITC Avant Garde Std Bk"/>
          <w:b/>
          <w:sz w:val="20"/>
          <w:szCs w:val="20"/>
          <w:lang w:val="en-GB"/>
        </w:rPr>
        <w:t xml:space="preserve">film </w:t>
      </w:r>
      <w:r w:rsidRPr="00660058">
        <w:rPr>
          <w:rFonts w:ascii="ITC Avant Garde Std Bk" w:hAnsi="ITC Avant Garde Std Bk"/>
          <w:b/>
          <w:sz w:val="20"/>
          <w:szCs w:val="20"/>
          <w:lang w:val="en-GB"/>
        </w:rPr>
        <w:t>thickness tolerances</w:t>
      </w:r>
    </w:p>
    <w:p w:rsidR="00A46468" w:rsidRPr="00660058" w:rsidRDefault="00A46468" w:rsidP="00A46468">
      <w:pPr>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r w:rsidRPr="00660058">
        <w:rPr>
          <w:rFonts w:ascii="ITC Avant Garde Std Bk" w:hAnsi="ITC Avant Garde Std Bk"/>
          <w:sz w:val="20"/>
          <w:szCs w:val="20"/>
          <w:u w:val="single"/>
          <w:lang w:val="en-GB"/>
        </w:rPr>
        <w:br/>
      </w:r>
      <w:r w:rsidRPr="00660058">
        <w:rPr>
          <w:rFonts w:ascii="ITC Avant Garde Std Bk" w:hAnsi="ITC Avant Garde Std Bk"/>
          <w:sz w:val="20"/>
          <w:szCs w:val="20"/>
          <w:lang w:val="en-GB"/>
        </w:rPr>
        <w:t xml:space="preserve">Nominal organic coating </w:t>
      </w:r>
      <w:r w:rsidR="009D4680" w:rsidRPr="00660058">
        <w:rPr>
          <w:rFonts w:ascii="ITC Avant Garde Std Bk" w:hAnsi="ITC Avant Garde Std Bk"/>
          <w:sz w:val="20"/>
          <w:szCs w:val="20"/>
          <w:lang w:val="en-GB"/>
        </w:rPr>
        <w:t xml:space="preserve">film </w:t>
      </w:r>
      <w:r w:rsidRPr="00660058">
        <w:rPr>
          <w:rFonts w:ascii="ITC Avant Garde Std Bk" w:hAnsi="ITC Avant Garde Std Bk"/>
          <w:sz w:val="20"/>
          <w:szCs w:val="20"/>
          <w:lang w:val="en-GB"/>
        </w:rPr>
        <w:t>thickness shall be determined according to EN 13523–1</w:t>
      </w:r>
      <w:r w:rsidR="00A208A0" w:rsidRPr="00660058">
        <w:rPr>
          <w:rFonts w:ascii="ITC Avant Garde Std Bk" w:hAnsi="ITC Avant Garde Std Bk"/>
          <w:sz w:val="20"/>
          <w:szCs w:val="20"/>
          <w:lang w:val="en-GB"/>
        </w:rPr>
        <w:t>.</w:t>
      </w:r>
    </w:p>
    <w:p w:rsidR="002C7B4D" w:rsidRPr="00660058" w:rsidRDefault="0040616A" w:rsidP="002C7B4D">
      <w:pPr>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Pr="00660058">
        <w:rPr>
          <w:rFonts w:ascii="ITC Avant Garde Std Bk" w:hAnsi="ITC Avant Garde Std Bk"/>
          <w:sz w:val="20"/>
          <w:szCs w:val="20"/>
          <w:lang w:val="en-GB"/>
        </w:rPr>
        <w:br/>
      </w:r>
      <w:proofErr w:type="gramStart"/>
      <w:r w:rsidRPr="00660058">
        <w:rPr>
          <w:rFonts w:ascii="ITC Avant Garde Std Bk" w:hAnsi="ITC Avant Garde Std Bk"/>
          <w:sz w:val="20"/>
          <w:szCs w:val="20"/>
          <w:lang w:val="en-GB"/>
        </w:rPr>
        <w:t>The</w:t>
      </w:r>
      <w:proofErr w:type="gramEnd"/>
      <w:r w:rsidRPr="00660058">
        <w:rPr>
          <w:rFonts w:ascii="ITC Avant Garde Std Bk" w:hAnsi="ITC Avant Garde Std Bk"/>
          <w:sz w:val="20"/>
          <w:szCs w:val="20"/>
          <w:lang w:val="en-GB"/>
        </w:rPr>
        <w:t xml:space="preserve"> organic coating </w:t>
      </w:r>
      <w:r w:rsidR="009D4680" w:rsidRPr="00660058">
        <w:rPr>
          <w:rFonts w:ascii="ITC Avant Garde Std Bk" w:hAnsi="ITC Avant Garde Std Bk"/>
          <w:sz w:val="20"/>
          <w:szCs w:val="20"/>
          <w:lang w:val="en-GB"/>
        </w:rPr>
        <w:t xml:space="preserve">film </w:t>
      </w:r>
      <w:r w:rsidRPr="00660058">
        <w:rPr>
          <w:rFonts w:ascii="ITC Avant Garde Std Bk" w:hAnsi="ITC Avant Garde Std Bk"/>
          <w:sz w:val="20"/>
          <w:szCs w:val="20"/>
          <w:lang w:val="en-GB"/>
        </w:rPr>
        <w:t>thickness tolerances for smooth surfaces shall be as defined in EN</w:t>
      </w:r>
      <w:r w:rsidR="00327136" w:rsidRPr="00660058">
        <w:rPr>
          <w:rFonts w:ascii="ITC Avant Garde Std Bk" w:hAnsi="ITC Avant Garde Std Bk"/>
          <w:sz w:val="20"/>
          <w:szCs w:val="20"/>
          <w:lang w:val="en-GB"/>
        </w:rPr>
        <w:t> </w:t>
      </w:r>
      <w:r w:rsidRPr="00660058">
        <w:rPr>
          <w:rFonts w:ascii="ITC Avant Garde Std Bk" w:hAnsi="ITC Avant Garde Std Bk"/>
          <w:sz w:val="20"/>
          <w:szCs w:val="20"/>
          <w:lang w:val="en-GB"/>
        </w:rPr>
        <w:t xml:space="preserve">10169, Table 2. </w:t>
      </w:r>
      <w:r w:rsidR="009A069E" w:rsidRPr="00660058">
        <w:rPr>
          <w:rFonts w:ascii="ITC Avant Garde Std Bk" w:hAnsi="ITC Avant Garde Std Bk"/>
          <w:sz w:val="20"/>
          <w:szCs w:val="20"/>
          <w:lang w:val="en-GB"/>
        </w:rPr>
        <w:t>The requirement does not apply for</w:t>
      </w:r>
      <w:r w:rsidRPr="00660058">
        <w:rPr>
          <w:rFonts w:ascii="ITC Avant Garde Std Bk" w:hAnsi="ITC Avant Garde Std Bk"/>
          <w:sz w:val="20"/>
          <w:szCs w:val="20"/>
          <w:lang w:val="en-GB"/>
        </w:rPr>
        <w:t xml:space="preserve"> textured or embossed coatings</w:t>
      </w:r>
      <w:r w:rsidR="009A069E" w:rsidRPr="00660058">
        <w:rPr>
          <w:rFonts w:ascii="ITC Avant Garde Std Bk" w:hAnsi="ITC Avant Garde Std Bk"/>
          <w:sz w:val="20"/>
          <w:szCs w:val="20"/>
          <w:lang w:val="en-GB"/>
        </w:rPr>
        <w:t>.</w:t>
      </w:r>
    </w:p>
    <w:p w:rsidR="0040616A" w:rsidRPr="00660058" w:rsidRDefault="0040616A" w:rsidP="0040616A">
      <w:pPr>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lastRenderedPageBreak/>
        <w:t>Examples of conform and non-conform measurements</w:t>
      </w:r>
    </w:p>
    <w:p w:rsidR="0040616A" w:rsidRPr="00660058" w:rsidRDefault="0040616A" w:rsidP="0040616A">
      <w:pPr>
        <w:rPr>
          <w:rFonts w:ascii="ITC Avant Garde Std Bk" w:hAnsi="ITC Avant Garde Std Bk"/>
          <w:sz w:val="20"/>
          <w:szCs w:val="20"/>
          <w:lang w:val="en-GB"/>
        </w:rPr>
      </w:pPr>
      <w:r w:rsidRPr="00660058">
        <w:rPr>
          <w:rFonts w:ascii="ITC Avant Garde Std Bk" w:hAnsi="ITC Avant Garde Std Bk"/>
          <w:sz w:val="20"/>
          <w:szCs w:val="20"/>
          <w:lang w:val="en-GB"/>
        </w:rPr>
        <w:t>25µm specified thickness:</w:t>
      </w:r>
      <w:r w:rsidRPr="00660058">
        <w:rPr>
          <w:rFonts w:ascii="ITC Avant Garde Std Bk" w:hAnsi="ITC Avant Garde Std Bk"/>
          <w:sz w:val="20"/>
          <w:szCs w:val="20"/>
          <w:lang w:val="en-GB"/>
        </w:rPr>
        <w:tab/>
        <w:t>25 / 29 / 24 / 23 / 28 / 25 / 28 / 29 / 25 / 24 µm</w:t>
      </w:r>
    </w:p>
    <w:p w:rsidR="0040616A" w:rsidRPr="00660058" w:rsidRDefault="0040616A" w:rsidP="0040616A">
      <w:pPr>
        <w:spacing w:after="0"/>
        <w:rPr>
          <w:rFonts w:ascii="ITC Avant Garde Std Bk" w:hAnsi="ITC Avant Garde Std Bk"/>
          <w:sz w:val="20"/>
          <w:szCs w:val="20"/>
          <w:lang w:val="en-GB"/>
        </w:rPr>
      </w:pPr>
      <w:r w:rsidRPr="00660058">
        <w:rPr>
          <w:rFonts w:ascii="ITC Avant Garde Std Bk" w:hAnsi="ITC Avant Garde Std Bk"/>
          <w:sz w:val="20"/>
          <w:szCs w:val="20"/>
          <w:lang w:val="en-GB"/>
        </w:rPr>
        <w:t>Average: 26 µm</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t>Conform</w:t>
      </w:r>
    </w:p>
    <w:p w:rsidR="0040616A" w:rsidRPr="00660058" w:rsidRDefault="0040616A" w:rsidP="0040616A">
      <w:pPr>
        <w:spacing w:after="0"/>
        <w:rPr>
          <w:rFonts w:ascii="ITC Avant Garde Std Bk" w:hAnsi="ITC Avant Garde Std Bk"/>
          <w:sz w:val="20"/>
          <w:szCs w:val="20"/>
          <w:lang w:val="en-GB"/>
        </w:rPr>
      </w:pPr>
      <w:r w:rsidRPr="00660058">
        <w:rPr>
          <w:rFonts w:ascii="ITC Avant Garde Std Bk" w:hAnsi="ITC Avant Garde Std Bk"/>
          <w:sz w:val="20"/>
          <w:szCs w:val="20"/>
          <w:lang w:val="en-GB"/>
        </w:rPr>
        <w:t xml:space="preserve">Minimum value 23µm which is higher than the </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t>Conform</w:t>
      </w:r>
    </w:p>
    <w:p w:rsidR="0040616A" w:rsidRPr="00660058" w:rsidRDefault="0040616A" w:rsidP="0040616A">
      <w:pPr>
        <w:rPr>
          <w:rFonts w:ascii="ITC Avant Garde Std Bk" w:hAnsi="ITC Avant Garde Std Bk"/>
          <w:sz w:val="20"/>
          <w:szCs w:val="20"/>
          <w:lang w:val="en-GB"/>
        </w:rPr>
      </w:pPr>
      <w:proofErr w:type="gramStart"/>
      <w:r w:rsidRPr="00660058">
        <w:rPr>
          <w:rFonts w:ascii="ITC Avant Garde Std Bk" w:hAnsi="ITC Avant Garde Std Bk"/>
          <w:sz w:val="20"/>
          <w:szCs w:val="20"/>
          <w:lang w:val="en-GB"/>
        </w:rPr>
        <w:t>max</w:t>
      </w:r>
      <w:proofErr w:type="gramEnd"/>
      <w:r w:rsidRPr="00660058">
        <w:rPr>
          <w:rFonts w:ascii="ITC Avant Garde Std Bk" w:hAnsi="ITC Avant Garde Std Bk"/>
          <w:sz w:val="20"/>
          <w:szCs w:val="20"/>
          <w:lang w:val="en-GB"/>
        </w:rPr>
        <w:t xml:space="preserve">. </w:t>
      </w:r>
      <w:proofErr w:type="gramStart"/>
      <w:r w:rsidRPr="00660058">
        <w:rPr>
          <w:rFonts w:ascii="ITC Avant Garde Std Bk" w:hAnsi="ITC Avant Garde Std Bk"/>
          <w:sz w:val="20"/>
          <w:szCs w:val="20"/>
          <w:lang w:val="en-GB"/>
        </w:rPr>
        <w:t>negative</w:t>
      </w:r>
      <w:proofErr w:type="gramEnd"/>
      <w:r w:rsidRPr="00660058">
        <w:rPr>
          <w:rFonts w:ascii="ITC Avant Garde Std Bk" w:hAnsi="ITC Avant Garde Std Bk"/>
          <w:sz w:val="20"/>
          <w:szCs w:val="20"/>
          <w:lang w:val="en-GB"/>
        </w:rPr>
        <w:t xml:space="preserve"> deviation for a single measurement (20 µm)</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p>
    <w:p w:rsidR="0040616A" w:rsidRPr="00660058" w:rsidRDefault="0040616A" w:rsidP="0040616A">
      <w:pPr>
        <w:rPr>
          <w:rFonts w:ascii="ITC Avant Garde Std Bk" w:hAnsi="ITC Avant Garde Std Bk"/>
          <w:sz w:val="20"/>
          <w:szCs w:val="20"/>
          <w:lang w:val="en-GB"/>
        </w:rPr>
      </w:pPr>
      <w:r w:rsidRPr="00660058">
        <w:rPr>
          <w:rFonts w:ascii="ITC Avant Garde Std Bk" w:hAnsi="ITC Avant Garde Std Bk"/>
          <w:sz w:val="20"/>
          <w:szCs w:val="20"/>
          <w:lang w:val="en-GB"/>
        </w:rPr>
        <w:t>60µm specified thickness:</w:t>
      </w:r>
      <w:r w:rsidRPr="00660058">
        <w:rPr>
          <w:rFonts w:ascii="ITC Avant Garde Std Bk" w:hAnsi="ITC Avant Garde Std Bk"/>
          <w:sz w:val="20"/>
          <w:szCs w:val="20"/>
          <w:lang w:val="en-GB"/>
        </w:rPr>
        <w:tab/>
        <w:t>58 / 65 / 54 / 39 / 62 / 68 / 52 / 55 / 53 / 54 µm</w:t>
      </w:r>
    </w:p>
    <w:p w:rsidR="0040616A" w:rsidRPr="00660058" w:rsidRDefault="0040616A" w:rsidP="0040616A">
      <w:pPr>
        <w:spacing w:after="0"/>
        <w:rPr>
          <w:rFonts w:ascii="ITC Avant Garde Std Bk" w:hAnsi="ITC Avant Garde Std Bk"/>
          <w:sz w:val="20"/>
          <w:szCs w:val="20"/>
          <w:lang w:val="en-GB"/>
        </w:rPr>
      </w:pPr>
      <w:r w:rsidRPr="00660058">
        <w:rPr>
          <w:rFonts w:ascii="ITC Avant Garde Std Bk" w:hAnsi="ITC Avant Garde Std Bk"/>
          <w:sz w:val="20"/>
          <w:szCs w:val="20"/>
          <w:lang w:val="en-GB"/>
        </w:rPr>
        <w:t>Average: 56 µm</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t>Conform</w:t>
      </w:r>
    </w:p>
    <w:p w:rsidR="0040616A" w:rsidRPr="00660058" w:rsidRDefault="0040616A" w:rsidP="0040616A">
      <w:pPr>
        <w:spacing w:after="0"/>
        <w:rPr>
          <w:rFonts w:ascii="ITC Avant Garde Std Bk" w:hAnsi="ITC Avant Garde Std Bk"/>
          <w:sz w:val="20"/>
          <w:szCs w:val="20"/>
          <w:lang w:val="en-GB"/>
        </w:rPr>
      </w:pPr>
      <w:r w:rsidRPr="00660058">
        <w:rPr>
          <w:rFonts w:ascii="ITC Avant Garde Std Bk" w:hAnsi="ITC Avant Garde Std Bk"/>
          <w:sz w:val="20"/>
          <w:szCs w:val="20"/>
          <w:lang w:val="en-GB"/>
        </w:rPr>
        <w:t xml:space="preserve">Minimum value 39 µm which is lower than the </w:t>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r>
      <w:r w:rsidRPr="00660058">
        <w:rPr>
          <w:rFonts w:ascii="ITC Avant Garde Std Bk" w:hAnsi="ITC Avant Garde Std Bk"/>
          <w:sz w:val="20"/>
          <w:szCs w:val="20"/>
          <w:lang w:val="en-GB"/>
        </w:rPr>
        <w:tab/>
        <w:t>Not conform</w:t>
      </w:r>
    </w:p>
    <w:p w:rsidR="002C7B4D" w:rsidRPr="00660058" w:rsidRDefault="0040616A" w:rsidP="0040616A">
      <w:pPr>
        <w:rPr>
          <w:rFonts w:ascii="ITC Avant Garde Std Bk" w:hAnsi="ITC Avant Garde Std Bk"/>
          <w:sz w:val="20"/>
          <w:szCs w:val="20"/>
          <w:lang w:val="en-GB"/>
        </w:rPr>
      </w:pPr>
      <w:proofErr w:type="gramStart"/>
      <w:r w:rsidRPr="00660058">
        <w:rPr>
          <w:rFonts w:ascii="ITC Avant Garde Std Bk" w:hAnsi="ITC Avant Garde Std Bk"/>
          <w:sz w:val="20"/>
          <w:szCs w:val="20"/>
          <w:lang w:val="en-GB"/>
        </w:rPr>
        <w:t>max</w:t>
      </w:r>
      <w:proofErr w:type="gramEnd"/>
      <w:r w:rsidRPr="00660058">
        <w:rPr>
          <w:rFonts w:ascii="ITC Avant Garde Std Bk" w:hAnsi="ITC Avant Garde Std Bk"/>
          <w:sz w:val="20"/>
          <w:szCs w:val="20"/>
          <w:lang w:val="en-GB"/>
        </w:rPr>
        <w:t xml:space="preserve">. </w:t>
      </w:r>
      <w:proofErr w:type="gramStart"/>
      <w:r w:rsidRPr="00660058">
        <w:rPr>
          <w:rFonts w:ascii="ITC Avant Garde Std Bk" w:hAnsi="ITC Avant Garde Std Bk"/>
          <w:sz w:val="20"/>
          <w:szCs w:val="20"/>
          <w:lang w:val="en-GB"/>
        </w:rPr>
        <w:t>negative</w:t>
      </w:r>
      <w:proofErr w:type="gramEnd"/>
      <w:r w:rsidRPr="00660058">
        <w:rPr>
          <w:rFonts w:ascii="ITC Avant Garde Std Bk" w:hAnsi="ITC Avant Garde Std Bk"/>
          <w:sz w:val="20"/>
          <w:szCs w:val="20"/>
          <w:lang w:val="en-GB"/>
        </w:rPr>
        <w:t xml:space="preserve"> deviation for a single measurement (40 µm)</w:t>
      </w:r>
    </w:p>
    <w:p w:rsidR="00EF7280" w:rsidRPr="00660058" w:rsidRDefault="00F27932" w:rsidP="009D42A1">
      <w:pPr>
        <w:pStyle w:val="ListParagraph"/>
        <w:numPr>
          <w:ilvl w:val="1"/>
          <w:numId w:val="1"/>
        </w:numPr>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Organic coating</w:t>
      </w:r>
      <w:r w:rsidR="00EA6AC5" w:rsidRPr="00660058">
        <w:rPr>
          <w:rFonts w:ascii="ITC Avant Garde Std Bk" w:hAnsi="ITC Avant Garde Std Bk"/>
          <w:b/>
          <w:sz w:val="20"/>
          <w:szCs w:val="20"/>
          <w:lang w:val="en-GB"/>
        </w:rPr>
        <w:t xml:space="preserve"> gloss tolerances</w:t>
      </w:r>
      <w:r w:rsidRPr="00660058">
        <w:rPr>
          <w:rFonts w:ascii="ITC Avant Garde Std Bk" w:hAnsi="ITC Avant Garde Std Bk"/>
          <w:b/>
          <w:sz w:val="20"/>
          <w:szCs w:val="20"/>
          <w:lang w:val="en-GB"/>
        </w:rPr>
        <w:t xml:space="preserve"> (top coat)</w:t>
      </w:r>
    </w:p>
    <w:p w:rsidR="00A46468" w:rsidRPr="00660058" w:rsidRDefault="00A46468" w:rsidP="00A46468">
      <w:pPr>
        <w:rPr>
          <w:rFonts w:ascii="ITC Avant Garde Std Bk" w:hAnsi="ITC Avant Garde Std Bk"/>
          <w:sz w:val="20"/>
          <w:szCs w:val="20"/>
          <w:lang w:val="en-GB"/>
        </w:rPr>
      </w:pPr>
      <w:r w:rsidRPr="00660058">
        <w:rPr>
          <w:rFonts w:ascii="ITC Avant Garde Std Bk" w:hAnsi="ITC Avant Garde Std Bk"/>
          <w:sz w:val="20"/>
          <w:szCs w:val="20"/>
          <w:u w:val="single"/>
          <w:lang w:val="en-GB"/>
        </w:rPr>
        <w:t>Test method</w:t>
      </w:r>
      <w:r w:rsidRPr="00660058">
        <w:rPr>
          <w:rFonts w:ascii="ITC Avant Garde Std Bk" w:hAnsi="ITC Avant Garde Std Bk"/>
          <w:sz w:val="20"/>
          <w:szCs w:val="20"/>
          <w:lang w:val="en-GB"/>
        </w:rPr>
        <w:br/>
      </w:r>
      <w:proofErr w:type="gramStart"/>
      <w:r w:rsidRPr="00660058">
        <w:rPr>
          <w:rFonts w:ascii="ITC Avant Garde Std Bk" w:hAnsi="ITC Avant Garde Std Bk"/>
          <w:sz w:val="20"/>
          <w:szCs w:val="20"/>
          <w:lang w:val="en-GB"/>
        </w:rPr>
        <w:t>Specular</w:t>
      </w:r>
      <w:proofErr w:type="gramEnd"/>
      <w:r w:rsidRPr="00660058">
        <w:rPr>
          <w:rFonts w:ascii="ITC Avant Garde Std Bk" w:hAnsi="ITC Avant Garde Std Bk"/>
          <w:sz w:val="20"/>
          <w:szCs w:val="20"/>
          <w:lang w:val="en-GB"/>
        </w:rPr>
        <w:t xml:space="preserve"> gloss shall be measured as specified in EN 13523–2.</w:t>
      </w:r>
    </w:p>
    <w:p w:rsidR="0001564A" w:rsidRPr="00660058" w:rsidRDefault="0040616A" w:rsidP="00EF7280">
      <w:pPr>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Pr="00660058">
        <w:rPr>
          <w:rFonts w:ascii="ITC Avant Garde Std Bk" w:hAnsi="ITC Avant Garde Std Bk"/>
          <w:sz w:val="20"/>
          <w:szCs w:val="20"/>
          <w:lang w:val="en-GB"/>
        </w:rPr>
        <w:br/>
      </w:r>
      <w:r w:rsidR="00B66379" w:rsidRPr="00660058">
        <w:rPr>
          <w:rFonts w:ascii="ITC Avant Garde Std Bk" w:hAnsi="ITC Avant Garde Std Bk"/>
          <w:sz w:val="20"/>
          <w:szCs w:val="20"/>
          <w:lang w:val="en-GB"/>
        </w:rPr>
        <w:t>S</w:t>
      </w:r>
      <w:r w:rsidR="00946140" w:rsidRPr="00660058">
        <w:rPr>
          <w:rFonts w:ascii="ITC Avant Garde Std Bk" w:hAnsi="ITC Avant Garde Std Bk"/>
          <w:sz w:val="20"/>
          <w:szCs w:val="20"/>
          <w:lang w:val="en-GB"/>
        </w:rPr>
        <w:t xml:space="preserve">pecular gloss </w:t>
      </w:r>
      <w:r w:rsidR="00423035" w:rsidRPr="00660058">
        <w:rPr>
          <w:rFonts w:ascii="ITC Avant Garde Std Bk" w:hAnsi="ITC Avant Garde Std Bk"/>
          <w:sz w:val="20"/>
          <w:szCs w:val="20"/>
          <w:lang w:val="en-GB"/>
        </w:rPr>
        <w:t>tolerances</w:t>
      </w:r>
      <w:r w:rsidR="009A069E" w:rsidRPr="00660058">
        <w:rPr>
          <w:rFonts w:ascii="ITC Avant Garde Std Bk" w:hAnsi="ITC Avant Garde Std Bk"/>
          <w:sz w:val="20"/>
          <w:szCs w:val="20"/>
          <w:lang w:val="en-GB"/>
        </w:rPr>
        <w:t xml:space="preserve"> for smooth surfaces</w:t>
      </w:r>
      <w:r w:rsidR="00423035" w:rsidRPr="00660058">
        <w:rPr>
          <w:rFonts w:ascii="ITC Avant Garde Std Bk" w:hAnsi="ITC Avant Garde Std Bk"/>
          <w:sz w:val="20"/>
          <w:szCs w:val="20"/>
          <w:lang w:val="en-GB"/>
        </w:rPr>
        <w:t xml:space="preserve"> shall be as defined in EN 10169</w:t>
      </w:r>
      <w:r w:rsidR="00B66379" w:rsidRPr="00660058">
        <w:rPr>
          <w:rFonts w:ascii="ITC Avant Garde Std Bk" w:hAnsi="ITC Avant Garde Std Bk"/>
          <w:sz w:val="20"/>
          <w:szCs w:val="20"/>
          <w:lang w:val="en-GB"/>
        </w:rPr>
        <w:t>, c</w:t>
      </w:r>
      <w:r w:rsidR="00423035" w:rsidRPr="00660058">
        <w:rPr>
          <w:rFonts w:ascii="ITC Avant Garde Std Bk" w:hAnsi="ITC Avant Garde Std Bk"/>
          <w:sz w:val="20"/>
          <w:szCs w:val="20"/>
          <w:lang w:val="en-GB"/>
        </w:rPr>
        <w:t>lause</w:t>
      </w:r>
      <w:r w:rsidR="00DC7CEE" w:rsidRPr="00660058">
        <w:rPr>
          <w:rFonts w:ascii="ITC Avant Garde Std Bk" w:hAnsi="ITC Avant Garde Std Bk"/>
          <w:sz w:val="20"/>
          <w:szCs w:val="20"/>
          <w:lang w:val="en-GB"/>
        </w:rPr>
        <w:t> </w:t>
      </w:r>
      <w:r w:rsidR="00423035" w:rsidRPr="00660058">
        <w:rPr>
          <w:rFonts w:ascii="ITC Avant Garde Std Bk" w:hAnsi="ITC Avant Garde Std Bk"/>
          <w:sz w:val="20"/>
          <w:szCs w:val="20"/>
          <w:lang w:val="en-GB"/>
        </w:rPr>
        <w:t>6.2.3.3, Table 3.</w:t>
      </w:r>
    </w:p>
    <w:p w:rsidR="00220E0A" w:rsidRPr="00660058" w:rsidRDefault="00220E0A"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Organic coating colour consistency (top coat)</w:t>
      </w:r>
    </w:p>
    <w:p w:rsidR="00220E0A" w:rsidRPr="00660058" w:rsidRDefault="00220E0A" w:rsidP="00220E0A">
      <w:pPr>
        <w:rPr>
          <w:rFonts w:ascii="ITC Avant Garde Std Bk" w:hAnsi="ITC Avant Garde Std Bk"/>
          <w:sz w:val="20"/>
          <w:szCs w:val="20"/>
          <w:lang w:val="en-GB"/>
        </w:rPr>
      </w:pPr>
      <w:r w:rsidRPr="00660058">
        <w:rPr>
          <w:rFonts w:ascii="ITC Avant Garde Std Bk" w:hAnsi="ITC Avant Garde Std Bk"/>
          <w:sz w:val="20"/>
          <w:szCs w:val="20"/>
          <w:lang w:val="en-GB"/>
        </w:rPr>
        <w:t>A documented procedure to ensure the colour consistency (delta E) between different coils delivered to one client within one order shall be demonstrated.</w:t>
      </w:r>
    </w:p>
    <w:p w:rsidR="00EB52F4" w:rsidRPr="00660058" w:rsidRDefault="00EB52F4" w:rsidP="009D42A1">
      <w:pPr>
        <w:pStyle w:val="ListParagraph"/>
        <w:numPr>
          <w:ilvl w:val="1"/>
          <w:numId w:val="1"/>
        </w:numPr>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Adhesion</w:t>
      </w:r>
    </w:p>
    <w:p w:rsidR="00A46468" w:rsidRPr="00660058" w:rsidRDefault="00A46468" w:rsidP="00A46468">
      <w:pPr>
        <w:rPr>
          <w:rFonts w:ascii="ITC Avant Garde Std Bk" w:hAnsi="ITC Avant Garde Std Bk"/>
          <w:sz w:val="20"/>
          <w:szCs w:val="20"/>
          <w:lang w:val="en-GB"/>
        </w:rPr>
      </w:pPr>
      <w:r w:rsidRPr="00660058">
        <w:rPr>
          <w:rFonts w:ascii="ITC Avant Garde Std Bk" w:hAnsi="ITC Avant Garde Std Bk"/>
          <w:sz w:val="20"/>
          <w:szCs w:val="20"/>
          <w:u w:val="single"/>
          <w:lang w:val="en-GB"/>
        </w:rPr>
        <w:t>Test method</w:t>
      </w:r>
      <w:r w:rsidRPr="00660058">
        <w:rPr>
          <w:rFonts w:ascii="ITC Avant Garde Std Bk" w:hAnsi="ITC Avant Garde Std Bk"/>
          <w:sz w:val="20"/>
          <w:szCs w:val="20"/>
          <w:lang w:val="en-GB"/>
        </w:rPr>
        <w:br/>
        <w:t>Adhesion after indentation shall be t</w:t>
      </w:r>
      <w:r w:rsidR="00302861" w:rsidRPr="00660058">
        <w:rPr>
          <w:rFonts w:ascii="ITC Avant Garde Std Bk" w:hAnsi="ITC Avant Garde Std Bk"/>
          <w:sz w:val="20"/>
          <w:szCs w:val="20"/>
          <w:lang w:val="en-GB"/>
        </w:rPr>
        <w:t>ested according to EN 13523–6.</w:t>
      </w:r>
    </w:p>
    <w:p w:rsidR="00A46468" w:rsidRPr="00660058" w:rsidRDefault="00A46468" w:rsidP="00A46468">
      <w:pPr>
        <w:rPr>
          <w:rFonts w:ascii="ITC Avant Garde Std Bk" w:hAnsi="ITC Avant Garde Std Bk"/>
          <w:sz w:val="20"/>
          <w:szCs w:val="20"/>
          <w:lang w:val="en-GB"/>
        </w:rPr>
      </w:pPr>
      <w:r w:rsidRPr="00660058">
        <w:rPr>
          <w:rFonts w:ascii="ITC Avant Garde Std Bk" w:hAnsi="ITC Avant Garde Std Bk"/>
          <w:sz w:val="20"/>
          <w:szCs w:val="20"/>
          <w:lang w:val="en-GB"/>
        </w:rPr>
        <w:t>Adhesion after T-Bend test shall be tested according to EN 10169</w:t>
      </w:r>
      <w:r w:rsidR="00B66379" w:rsidRPr="00660058">
        <w:rPr>
          <w:rFonts w:ascii="ITC Avant Garde Std Bk" w:hAnsi="ITC Avant Garde Std Bk"/>
          <w:sz w:val="20"/>
          <w:szCs w:val="20"/>
          <w:lang w:val="en-GB"/>
        </w:rPr>
        <w:t>, c</w:t>
      </w:r>
      <w:r w:rsidRPr="00660058">
        <w:rPr>
          <w:rFonts w:ascii="ITC Avant Garde Std Bk" w:hAnsi="ITC Avant Garde Std Bk"/>
          <w:sz w:val="20"/>
          <w:szCs w:val="20"/>
          <w:lang w:val="en-GB"/>
        </w:rPr>
        <w:t>lause 7.5.5.2 and EN</w:t>
      </w:r>
      <w:r w:rsidR="00B66379" w:rsidRPr="00660058">
        <w:rPr>
          <w:rFonts w:ascii="ITC Avant Garde Std Bk" w:hAnsi="ITC Avant Garde Std Bk"/>
          <w:sz w:val="20"/>
          <w:szCs w:val="20"/>
          <w:lang w:val="en-GB"/>
        </w:rPr>
        <w:t> </w:t>
      </w:r>
      <w:r w:rsidRPr="00660058">
        <w:rPr>
          <w:rFonts w:ascii="ITC Avant Garde Std Bk" w:hAnsi="ITC Avant Garde Std Bk"/>
          <w:sz w:val="20"/>
          <w:szCs w:val="20"/>
          <w:lang w:val="en-GB"/>
        </w:rPr>
        <w:t>13523–7. T-Bend shall be made with taping.</w:t>
      </w:r>
    </w:p>
    <w:p w:rsidR="009203E1" w:rsidRPr="00660058" w:rsidRDefault="00EB52F4" w:rsidP="00EB52F4">
      <w:pPr>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Pr="00660058">
        <w:rPr>
          <w:rFonts w:ascii="ITC Avant Garde Std Bk" w:hAnsi="ITC Avant Garde Std Bk"/>
          <w:sz w:val="20"/>
          <w:szCs w:val="20"/>
          <w:lang w:val="en-GB"/>
        </w:rPr>
        <w:br/>
        <w:t xml:space="preserve">No loss of adhesion after taping for a minimum indentation depth of 4 </w:t>
      </w:r>
      <w:r w:rsidR="009203E1" w:rsidRPr="00660058">
        <w:rPr>
          <w:rFonts w:ascii="ITC Avant Garde Std Bk" w:hAnsi="ITC Avant Garde Std Bk"/>
          <w:sz w:val="20"/>
          <w:szCs w:val="20"/>
          <w:lang w:val="en-GB"/>
        </w:rPr>
        <w:t xml:space="preserve">mm OR no loss of adhesion </w:t>
      </w:r>
      <w:r w:rsidRPr="00660058">
        <w:rPr>
          <w:rFonts w:ascii="ITC Avant Garde Std Bk" w:hAnsi="ITC Avant Garde Std Bk"/>
          <w:sz w:val="20"/>
          <w:szCs w:val="20"/>
          <w:lang w:val="en-GB"/>
        </w:rPr>
        <w:t>a</w:t>
      </w:r>
      <w:r w:rsidR="009203E1" w:rsidRPr="00660058">
        <w:rPr>
          <w:rFonts w:ascii="ITC Avant Garde Std Bk" w:hAnsi="ITC Avant Garde Std Bk"/>
          <w:sz w:val="20"/>
          <w:szCs w:val="20"/>
          <w:lang w:val="en-GB"/>
        </w:rPr>
        <w:t>t</w:t>
      </w:r>
      <w:r w:rsidRPr="00660058">
        <w:rPr>
          <w:rFonts w:ascii="ITC Avant Garde Std Bk" w:hAnsi="ITC Avant Garde Std Bk"/>
          <w:sz w:val="20"/>
          <w:szCs w:val="20"/>
          <w:lang w:val="en-GB"/>
        </w:rPr>
        <w:t xml:space="preserve"> </w:t>
      </w:r>
      <w:r w:rsidR="009203E1" w:rsidRPr="00660058">
        <w:rPr>
          <w:rFonts w:ascii="ITC Avant Garde Std Bk" w:hAnsi="ITC Avant Garde Std Bk"/>
          <w:sz w:val="20"/>
          <w:szCs w:val="20"/>
          <w:lang w:val="en-GB"/>
        </w:rPr>
        <w:t xml:space="preserve">≥ </w:t>
      </w:r>
      <w:r w:rsidRPr="00660058">
        <w:rPr>
          <w:rFonts w:ascii="ITC Avant Garde Std Bk" w:hAnsi="ITC Avant Garde Std Bk"/>
          <w:sz w:val="20"/>
          <w:szCs w:val="20"/>
          <w:lang w:val="en-GB"/>
        </w:rPr>
        <w:t>2</w:t>
      </w:r>
      <w:r w:rsidR="009203E1" w:rsidRPr="00660058">
        <w:rPr>
          <w:rFonts w:ascii="ITC Avant Garde Std Bk" w:hAnsi="ITC Avant Garde Std Bk"/>
          <w:sz w:val="20"/>
          <w:szCs w:val="20"/>
          <w:lang w:val="en-GB"/>
        </w:rPr>
        <w:t>T</w:t>
      </w:r>
    </w:p>
    <w:p w:rsidR="00EB52F4" w:rsidRPr="00660058" w:rsidRDefault="00EB52F4" w:rsidP="009D42A1">
      <w:pPr>
        <w:pStyle w:val="ListParagraph"/>
        <w:numPr>
          <w:ilvl w:val="1"/>
          <w:numId w:val="1"/>
        </w:numPr>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Bendability</w:t>
      </w:r>
    </w:p>
    <w:p w:rsidR="00A46468" w:rsidRPr="00660058" w:rsidRDefault="00A46468" w:rsidP="00A46468">
      <w:pPr>
        <w:rPr>
          <w:rFonts w:ascii="ITC Avant Garde Std Bk" w:hAnsi="ITC Avant Garde Std Bk"/>
          <w:sz w:val="20"/>
          <w:szCs w:val="20"/>
          <w:lang w:val="en-GB"/>
        </w:rPr>
      </w:pPr>
      <w:r w:rsidRPr="00660058">
        <w:rPr>
          <w:rFonts w:ascii="ITC Avant Garde Std Bk" w:hAnsi="ITC Avant Garde Std Bk"/>
          <w:sz w:val="20"/>
          <w:szCs w:val="20"/>
          <w:u w:val="single"/>
          <w:lang w:val="en-GB"/>
        </w:rPr>
        <w:t>Test method</w:t>
      </w:r>
      <w:r w:rsidRPr="00660058">
        <w:rPr>
          <w:rFonts w:ascii="ITC Avant Garde Std Bk" w:hAnsi="ITC Avant Garde Std Bk"/>
          <w:sz w:val="20"/>
          <w:szCs w:val="20"/>
          <w:u w:val="single"/>
          <w:lang w:val="en-GB"/>
        </w:rPr>
        <w:br/>
      </w:r>
      <w:r w:rsidRPr="00660058">
        <w:rPr>
          <w:rFonts w:ascii="ITC Avant Garde Std Bk" w:hAnsi="ITC Avant Garde Std Bk"/>
          <w:sz w:val="20"/>
          <w:szCs w:val="20"/>
          <w:lang w:val="en-GB"/>
        </w:rPr>
        <w:t xml:space="preserve">Bendability shall be tested according to EN 10169, </w:t>
      </w:r>
      <w:r w:rsidR="00B66379" w:rsidRPr="00660058">
        <w:rPr>
          <w:rFonts w:ascii="ITC Avant Garde Std Bk" w:hAnsi="ITC Avant Garde Std Bk"/>
          <w:sz w:val="20"/>
          <w:szCs w:val="20"/>
          <w:lang w:val="en-GB"/>
        </w:rPr>
        <w:t>c</w:t>
      </w:r>
      <w:r w:rsidRPr="00660058">
        <w:rPr>
          <w:rFonts w:ascii="ITC Avant Garde Std Bk" w:hAnsi="ITC Avant Garde Std Bk"/>
          <w:sz w:val="20"/>
          <w:szCs w:val="20"/>
          <w:lang w:val="en-GB"/>
        </w:rPr>
        <w:t>lause 7.5.5.2 and EN 13523–7. T-Bend shall be made without taping.</w:t>
      </w:r>
    </w:p>
    <w:p w:rsidR="009D42A1" w:rsidRDefault="009203E1">
      <w:pPr>
        <w:rPr>
          <w:rFonts w:ascii="ITC Avant Garde Std Bk" w:hAnsi="ITC Avant Garde Std Bk"/>
          <w:b/>
          <w:sz w:val="20"/>
          <w:szCs w:val="20"/>
          <w:lang w:val="en-GB"/>
        </w:rPr>
      </w:pPr>
      <w:r w:rsidRPr="00660058">
        <w:rPr>
          <w:rFonts w:ascii="ITC Avant Garde Std Bk" w:hAnsi="ITC Avant Garde Std Bk"/>
          <w:sz w:val="20"/>
          <w:szCs w:val="20"/>
          <w:u w:val="single"/>
          <w:lang w:val="en-GB"/>
        </w:rPr>
        <w:t>Requirement</w:t>
      </w:r>
      <w:r w:rsidRPr="00660058">
        <w:rPr>
          <w:rFonts w:ascii="ITC Avant Garde Std Bk" w:hAnsi="ITC Avant Garde Std Bk"/>
          <w:sz w:val="20"/>
          <w:szCs w:val="20"/>
          <w:u w:val="single"/>
          <w:lang w:val="en-GB"/>
        </w:rPr>
        <w:br/>
      </w:r>
      <w:r w:rsidRPr="00660058">
        <w:rPr>
          <w:rFonts w:ascii="ITC Avant Garde Std Bk" w:hAnsi="ITC Avant Garde Std Bk"/>
          <w:sz w:val="20"/>
          <w:szCs w:val="20"/>
          <w:lang w:val="en-GB"/>
        </w:rPr>
        <w:t xml:space="preserve">No cracking on bending at </w:t>
      </w:r>
      <w:r w:rsidR="00E30018" w:rsidRPr="00660058">
        <w:rPr>
          <w:rFonts w:ascii="ITC Avant Garde Std Bk" w:hAnsi="ITC Avant Garde Std Bk"/>
          <w:sz w:val="20"/>
          <w:szCs w:val="20"/>
          <w:lang w:val="en-GB"/>
        </w:rPr>
        <w:t>≥ 3T</w:t>
      </w:r>
      <w:r w:rsidR="009D42A1">
        <w:rPr>
          <w:rFonts w:ascii="ITC Avant Garde Std Bk" w:hAnsi="ITC Avant Garde Std Bk"/>
          <w:b/>
          <w:sz w:val="20"/>
          <w:szCs w:val="20"/>
          <w:lang w:val="en-GB"/>
        </w:rPr>
        <w:br w:type="page"/>
      </w:r>
    </w:p>
    <w:p w:rsidR="009203E1" w:rsidRPr="00660058" w:rsidRDefault="009203E1" w:rsidP="009D42A1">
      <w:pPr>
        <w:pStyle w:val="ListParagraph"/>
        <w:numPr>
          <w:ilvl w:val="1"/>
          <w:numId w:val="1"/>
        </w:numPr>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 xml:space="preserve">Resistance to </w:t>
      </w:r>
      <w:r w:rsidR="00B52F16" w:rsidRPr="00660058">
        <w:rPr>
          <w:rFonts w:ascii="ITC Avant Garde Std Bk" w:hAnsi="ITC Avant Garde Std Bk"/>
          <w:b/>
          <w:sz w:val="20"/>
          <w:szCs w:val="20"/>
          <w:lang w:val="en-GB"/>
        </w:rPr>
        <w:t>UV radiation</w:t>
      </w:r>
    </w:p>
    <w:p w:rsidR="00A46468" w:rsidRPr="00660058" w:rsidRDefault="00A46468" w:rsidP="00A46468">
      <w:pPr>
        <w:spacing w:after="0"/>
        <w:rPr>
          <w:rFonts w:ascii="ITC Avant Garde Std Bk" w:hAnsi="ITC Avant Garde Std Bk"/>
          <w:sz w:val="20"/>
          <w:szCs w:val="20"/>
          <w:u w:val="single"/>
          <w:lang w:val="en-US"/>
        </w:rPr>
      </w:pPr>
      <w:r w:rsidRPr="00660058">
        <w:rPr>
          <w:rFonts w:ascii="ITC Avant Garde Std Bk" w:hAnsi="ITC Avant Garde Std Bk"/>
          <w:sz w:val="20"/>
          <w:szCs w:val="20"/>
          <w:u w:val="single"/>
          <w:lang w:val="en-US"/>
        </w:rPr>
        <w:t>Test methods</w:t>
      </w:r>
    </w:p>
    <w:p w:rsidR="00A46468" w:rsidRPr="00660058" w:rsidRDefault="00A46468" w:rsidP="00A46468">
      <w:pPr>
        <w:spacing w:after="0"/>
        <w:rPr>
          <w:rFonts w:ascii="ITC Avant Garde Std Bk" w:hAnsi="ITC Avant Garde Std Bk"/>
          <w:sz w:val="20"/>
          <w:szCs w:val="20"/>
          <w:lang w:val="en-US"/>
        </w:rPr>
      </w:pPr>
      <w:r w:rsidRPr="00660058">
        <w:rPr>
          <w:rFonts w:ascii="ITC Avant Garde Std Bk" w:hAnsi="ITC Avant Garde Std Bk"/>
          <w:sz w:val="20"/>
          <w:szCs w:val="20"/>
          <w:lang w:val="en-US"/>
        </w:rPr>
        <w:t>UV resistance shall be determined according to the following standards</w:t>
      </w:r>
    </w:p>
    <w:p w:rsidR="00A46468" w:rsidRPr="00660058" w:rsidRDefault="00A46468" w:rsidP="00A46468">
      <w:pPr>
        <w:pStyle w:val="ListParagraph"/>
        <w:numPr>
          <w:ilvl w:val="0"/>
          <w:numId w:val="2"/>
        </w:numPr>
        <w:rPr>
          <w:rFonts w:ascii="ITC Avant Garde Std Bk" w:hAnsi="ITC Avant Garde Std Bk"/>
          <w:sz w:val="20"/>
          <w:szCs w:val="20"/>
          <w:lang w:val="en-US"/>
        </w:rPr>
      </w:pPr>
      <w:r w:rsidRPr="00660058">
        <w:rPr>
          <w:rFonts w:ascii="ITC Avant Garde Std Bk" w:hAnsi="ITC Avant Garde Std Bk"/>
          <w:sz w:val="20"/>
          <w:szCs w:val="20"/>
          <w:lang w:val="en-US"/>
        </w:rPr>
        <w:t xml:space="preserve">Panel design and </w:t>
      </w:r>
      <w:r w:rsidR="009054A6" w:rsidRPr="00660058">
        <w:rPr>
          <w:rFonts w:ascii="ITC Avant Garde Std Bk" w:hAnsi="ITC Avant Garde Std Bk"/>
          <w:sz w:val="20"/>
          <w:szCs w:val="20"/>
          <w:lang w:val="en-US"/>
        </w:rPr>
        <w:t>outdoor exposure:  EN 10169</w:t>
      </w:r>
      <w:r w:rsidRPr="00660058">
        <w:rPr>
          <w:rFonts w:ascii="ITC Avant Garde Std Bk" w:hAnsi="ITC Avant Garde Std Bk"/>
          <w:sz w:val="20"/>
          <w:szCs w:val="20"/>
          <w:lang w:val="en-US"/>
        </w:rPr>
        <w:t>, clause 6.3.3.3.2 b) and EN</w:t>
      </w:r>
      <w:r w:rsidR="00B66379" w:rsidRPr="00660058">
        <w:rPr>
          <w:rFonts w:ascii="ITC Avant Garde Std Bk" w:hAnsi="ITC Avant Garde Std Bk"/>
          <w:sz w:val="20"/>
          <w:szCs w:val="20"/>
          <w:lang w:val="en-US"/>
        </w:rPr>
        <w:t> </w:t>
      </w:r>
      <w:r w:rsidRPr="00660058">
        <w:rPr>
          <w:rFonts w:ascii="ITC Avant Garde Std Bk" w:hAnsi="ITC Avant Garde Std Bk"/>
          <w:sz w:val="20"/>
          <w:szCs w:val="20"/>
          <w:lang w:val="en-US"/>
        </w:rPr>
        <w:t>13523-19</w:t>
      </w:r>
    </w:p>
    <w:p w:rsidR="00A46468" w:rsidRPr="00660058" w:rsidRDefault="00A46468" w:rsidP="00A46468">
      <w:pPr>
        <w:pStyle w:val="ListParagraph"/>
        <w:numPr>
          <w:ilvl w:val="0"/>
          <w:numId w:val="2"/>
        </w:numPr>
        <w:rPr>
          <w:rFonts w:ascii="ITC Avant Garde Std Bk" w:hAnsi="ITC Avant Garde Std Bk"/>
          <w:sz w:val="20"/>
          <w:szCs w:val="20"/>
          <w:lang w:val="en-US"/>
        </w:rPr>
      </w:pPr>
      <w:r w:rsidRPr="00660058">
        <w:rPr>
          <w:rFonts w:ascii="ITC Avant Garde Std Bk" w:hAnsi="ITC Avant Garde Std Bk"/>
          <w:sz w:val="20"/>
          <w:szCs w:val="20"/>
          <w:lang w:val="en-US"/>
        </w:rPr>
        <w:t>O</w:t>
      </w:r>
      <w:r w:rsidR="009054A6" w:rsidRPr="00660058">
        <w:rPr>
          <w:rFonts w:ascii="ITC Avant Garde Std Bk" w:hAnsi="ITC Avant Garde Std Bk"/>
          <w:sz w:val="20"/>
          <w:szCs w:val="20"/>
          <w:lang w:val="en-US"/>
        </w:rPr>
        <w:t>utdoor test field: EN 10169</w:t>
      </w:r>
      <w:r w:rsidRPr="00660058">
        <w:rPr>
          <w:rFonts w:ascii="ITC Avant Garde Std Bk" w:hAnsi="ITC Avant Garde Std Bk"/>
          <w:sz w:val="20"/>
          <w:szCs w:val="20"/>
          <w:lang w:val="en-US"/>
        </w:rPr>
        <w:t>, Annex D, clause D.3</w:t>
      </w:r>
    </w:p>
    <w:p w:rsidR="00A46468" w:rsidRPr="00660058" w:rsidRDefault="00A46468" w:rsidP="00A46468">
      <w:pPr>
        <w:pStyle w:val="ListParagraph"/>
        <w:numPr>
          <w:ilvl w:val="0"/>
          <w:numId w:val="2"/>
        </w:numPr>
        <w:rPr>
          <w:rFonts w:ascii="ITC Avant Garde Std Bk" w:hAnsi="ITC Avant Garde Std Bk"/>
          <w:sz w:val="20"/>
          <w:szCs w:val="20"/>
          <w:lang w:val="en-US"/>
        </w:rPr>
      </w:pPr>
      <w:r w:rsidRPr="00660058">
        <w:rPr>
          <w:rFonts w:ascii="ITC Avant Garde Std Bk" w:hAnsi="ITC Avant Garde Std Bk"/>
          <w:sz w:val="20"/>
          <w:szCs w:val="20"/>
          <w:lang w:val="en-US"/>
        </w:rPr>
        <w:t>Evaluation of results: EN 13523-21</w:t>
      </w:r>
    </w:p>
    <w:p w:rsidR="00A46468" w:rsidRPr="00660058" w:rsidRDefault="009054A6" w:rsidP="00A46468">
      <w:pPr>
        <w:pStyle w:val="ListParagraph"/>
        <w:numPr>
          <w:ilvl w:val="0"/>
          <w:numId w:val="2"/>
        </w:numPr>
        <w:rPr>
          <w:rFonts w:ascii="ITC Avant Garde Std Bk" w:hAnsi="ITC Avant Garde Std Bk"/>
          <w:sz w:val="20"/>
          <w:szCs w:val="20"/>
          <w:lang w:val="en-US"/>
        </w:rPr>
      </w:pPr>
      <w:r w:rsidRPr="00660058">
        <w:rPr>
          <w:rFonts w:ascii="ITC Avant Garde Std Bk" w:hAnsi="ITC Avant Garde Std Bk"/>
          <w:sz w:val="20"/>
          <w:szCs w:val="20"/>
          <w:lang w:val="en-US"/>
        </w:rPr>
        <w:t>Accelerated test:  EN 10169</w:t>
      </w:r>
      <w:r w:rsidR="00B66379" w:rsidRPr="00660058">
        <w:rPr>
          <w:rFonts w:ascii="ITC Avant Garde Std Bk" w:hAnsi="ITC Avant Garde Std Bk"/>
          <w:sz w:val="20"/>
          <w:szCs w:val="20"/>
          <w:lang w:val="en-US"/>
        </w:rPr>
        <w:t>, c</w:t>
      </w:r>
      <w:r w:rsidR="00A46468" w:rsidRPr="00660058">
        <w:rPr>
          <w:rFonts w:ascii="ITC Avant Garde Std Bk" w:hAnsi="ITC Avant Garde Std Bk"/>
          <w:sz w:val="20"/>
          <w:szCs w:val="20"/>
          <w:lang w:val="en-US"/>
        </w:rPr>
        <w:t>lause 7.5.8.4.2 and EN 13523-10</w:t>
      </w:r>
    </w:p>
    <w:p w:rsidR="00510879" w:rsidRPr="00660058" w:rsidRDefault="00B52F16" w:rsidP="00510879">
      <w:pPr>
        <w:spacing w:after="0"/>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Pr="00660058">
        <w:rPr>
          <w:rFonts w:ascii="ITC Avant Garde Std Bk" w:hAnsi="ITC Avant Garde Std Bk"/>
          <w:sz w:val="20"/>
          <w:szCs w:val="20"/>
          <w:u w:val="single"/>
          <w:lang w:val="en-GB"/>
        </w:rPr>
        <w:br/>
      </w:r>
      <w:r w:rsidR="00510879" w:rsidRPr="00660058">
        <w:rPr>
          <w:rFonts w:ascii="ITC Avant Garde Std Bk" w:hAnsi="ITC Avant Garde Std Bk"/>
          <w:sz w:val="20"/>
          <w:szCs w:val="20"/>
          <w:lang w:val="en-GB"/>
        </w:rPr>
        <w:t>R</w:t>
      </w:r>
      <w:r w:rsidR="00510879" w:rsidRPr="00660058">
        <w:rPr>
          <w:rFonts w:ascii="ITC Avant Garde Std Bk" w:hAnsi="ITC Avant Garde Std Bk"/>
          <w:sz w:val="20"/>
          <w:szCs w:val="20"/>
          <w:vertAlign w:val="subscript"/>
          <w:lang w:val="en-GB"/>
        </w:rPr>
        <w:t>UV3</w:t>
      </w:r>
      <w:r w:rsidR="00510879" w:rsidRPr="00660058">
        <w:rPr>
          <w:rFonts w:ascii="ITC Avant Garde Std Bk" w:hAnsi="ITC Avant Garde Std Bk"/>
          <w:sz w:val="20"/>
          <w:szCs w:val="20"/>
          <w:lang w:val="en-GB"/>
        </w:rPr>
        <w:t xml:space="preserve"> classification or higher according to EN 10169, </w:t>
      </w:r>
      <w:r w:rsidR="00510879" w:rsidRPr="00660058">
        <w:rPr>
          <w:rFonts w:ascii="ITC Avant Garde Std Bk" w:hAnsi="ITC Avant Garde Std Bk"/>
          <w:sz w:val="20"/>
          <w:szCs w:val="20"/>
          <w:lang w:val="en-US"/>
        </w:rPr>
        <w:t>clause 6.3.3.3.2 b),</w:t>
      </w:r>
      <w:r w:rsidR="00510879" w:rsidRPr="00660058">
        <w:rPr>
          <w:rFonts w:ascii="ITC Avant Garde Std Bk" w:hAnsi="ITC Avant Garde Std Bk"/>
          <w:sz w:val="20"/>
          <w:szCs w:val="20"/>
          <w:lang w:val="en-GB"/>
        </w:rPr>
        <w:t xml:space="preserve"> Table 8</w:t>
      </w:r>
    </w:p>
    <w:p w:rsidR="00510879" w:rsidRPr="00660058" w:rsidRDefault="00510879" w:rsidP="00510879">
      <w:pPr>
        <w:pStyle w:val="ListParagraph"/>
        <w:numPr>
          <w:ilvl w:val="0"/>
          <w:numId w:val="2"/>
        </w:numPr>
        <w:rPr>
          <w:rFonts w:ascii="ITC Avant Garde Std Bk" w:hAnsi="ITC Avant Garde Std Bk"/>
          <w:sz w:val="20"/>
          <w:szCs w:val="20"/>
        </w:rPr>
      </w:pPr>
      <w:r w:rsidRPr="00660058">
        <w:rPr>
          <w:rFonts w:ascii="ITC Avant Garde Std Bk" w:hAnsi="ITC Avant Garde Std Bk"/>
          <w:sz w:val="20"/>
          <w:szCs w:val="20"/>
        </w:rPr>
        <w:t xml:space="preserve">Max. </w:t>
      </w:r>
      <w:proofErr w:type="spellStart"/>
      <w:r w:rsidRPr="00660058">
        <w:rPr>
          <w:rFonts w:ascii="ITC Avant Garde Std Bk" w:hAnsi="ITC Avant Garde Std Bk"/>
          <w:sz w:val="20"/>
          <w:szCs w:val="20"/>
        </w:rPr>
        <w:t>colour</w:t>
      </w:r>
      <w:proofErr w:type="spellEnd"/>
      <w:r w:rsidRPr="00660058">
        <w:rPr>
          <w:rFonts w:ascii="ITC Avant Garde Std Bk" w:hAnsi="ITC Avant Garde Std Bk"/>
          <w:sz w:val="20"/>
          <w:szCs w:val="20"/>
        </w:rPr>
        <w:t xml:space="preserve"> change </w:t>
      </w:r>
      <w:proofErr w:type="spellStart"/>
      <w:r w:rsidRPr="00660058">
        <w:rPr>
          <w:rFonts w:ascii="ITC Avant Garde Std Bk" w:hAnsi="ITC Avant Garde Std Bk"/>
          <w:sz w:val="20"/>
          <w:szCs w:val="20"/>
        </w:rPr>
        <w:t>deltaE</w:t>
      </w:r>
      <w:proofErr w:type="spellEnd"/>
      <w:r w:rsidRPr="00660058">
        <w:rPr>
          <w:rFonts w:ascii="ITC Avant Garde Std Bk" w:hAnsi="ITC Avant Garde Std Bk"/>
          <w:sz w:val="20"/>
          <w:szCs w:val="20"/>
        </w:rPr>
        <w:t xml:space="preserve"> = 3 (</w:t>
      </w:r>
      <w:proofErr w:type="spellStart"/>
      <w:r w:rsidRPr="00660058">
        <w:rPr>
          <w:rFonts w:ascii="ITC Avant Garde Std Bk" w:hAnsi="ITC Avant Garde Std Bk"/>
          <w:sz w:val="20"/>
          <w:szCs w:val="20"/>
        </w:rPr>
        <w:t>CieLAB</w:t>
      </w:r>
      <w:proofErr w:type="spellEnd"/>
      <w:r w:rsidRPr="00660058">
        <w:rPr>
          <w:rFonts w:ascii="ITC Avant Garde Std Bk" w:hAnsi="ITC Avant Garde Std Bk"/>
          <w:sz w:val="20"/>
          <w:szCs w:val="20"/>
        </w:rPr>
        <w:t xml:space="preserve"> </w:t>
      </w:r>
      <w:proofErr w:type="spellStart"/>
      <w:r w:rsidRPr="00660058">
        <w:rPr>
          <w:rFonts w:ascii="ITC Avant Garde Std Bk" w:hAnsi="ITC Avant Garde Std Bk"/>
          <w:sz w:val="20"/>
          <w:szCs w:val="20"/>
        </w:rPr>
        <w:t>units</w:t>
      </w:r>
      <w:proofErr w:type="spellEnd"/>
      <w:r w:rsidRPr="00660058">
        <w:rPr>
          <w:rFonts w:ascii="ITC Avant Garde Std Bk" w:hAnsi="ITC Avant Garde Std Bk"/>
          <w:sz w:val="20"/>
          <w:szCs w:val="20"/>
        </w:rPr>
        <w:t>)</w:t>
      </w:r>
    </w:p>
    <w:p w:rsidR="00510879" w:rsidRPr="00660058" w:rsidRDefault="00510879" w:rsidP="00510879">
      <w:pPr>
        <w:pStyle w:val="ListParagraph"/>
        <w:numPr>
          <w:ilvl w:val="0"/>
          <w:numId w:val="2"/>
        </w:numPr>
        <w:ind w:left="714" w:hanging="357"/>
        <w:rPr>
          <w:rFonts w:ascii="ITC Avant Garde Std Bk" w:hAnsi="ITC Avant Garde Std Bk"/>
          <w:sz w:val="20"/>
          <w:szCs w:val="20"/>
          <w:lang w:val="en-US"/>
        </w:rPr>
      </w:pPr>
      <w:r w:rsidRPr="00660058">
        <w:rPr>
          <w:rFonts w:ascii="ITC Avant Garde Std Bk" w:hAnsi="ITC Avant Garde Std Bk"/>
          <w:sz w:val="20"/>
          <w:szCs w:val="20"/>
          <w:lang w:val="en-US"/>
        </w:rPr>
        <w:t>Min. retained gloss of 50% (not applicable for textured surfaces)</w:t>
      </w:r>
    </w:p>
    <w:p w:rsidR="00B52F16" w:rsidRPr="00660058" w:rsidRDefault="00510879" w:rsidP="00B52F16">
      <w:pPr>
        <w:spacing w:after="0"/>
        <w:rPr>
          <w:rFonts w:ascii="ITC Avant Garde Std Bk" w:hAnsi="ITC Avant Garde Std Bk"/>
          <w:sz w:val="20"/>
          <w:szCs w:val="20"/>
          <w:lang w:val="en-GB"/>
        </w:rPr>
      </w:pPr>
      <w:r w:rsidRPr="00660058">
        <w:rPr>
          <w:rFonts w:ascii="ITC Avant Garde Std Bk" w:hAnsi="ITC Avant Garde Std Bk"/>
          <w:sz w:val="20"/>
          <w:szCs w:val="20"/>
          <w:lang w:val="en-GB"/>
        </w:rPr>
        <w:t>For saturated and sharp colours</w:t>
      </w:r>
      <w:r w:rsidR="0076402B">
        <w:rPr>
          <w:rStyle w:val="FootnoteReference"/>
          <w:rFonts w:ascii="ITC Avant Garde Std Bk" w:hAnsi="ITC Avant Garde Std Bk"/>
          <w:sz w:val="20"/>
          <w:szCs w:val="20"/>
          <w:lang w:val="en-GB"/>
        </w:rPr>
        <w:footnoteReference w:id="2"/>
      </w:r>
      <w:r w:rsidRPr="00660058">
        <w:rPr>
          <w:rFonts w:ascii="ITC Avant Garde Std Bk" w:hAnsi="ITC Avant Garde Std Bk"/>
          <w:sz w:val="20"/>
          <w:szCs w:val="20"/>
          <w:lang w:val="en-GB"/>
        </w:rPr>
        <w:t xml:space="preserve">: </w:t>
      </w:r>
      <w:r w:rsidR="00B52F16" w:rsidRPr="00660058">
        <w:rPr>
          <w:rFonts w:ascii="ITC Avant Garde Std Bk" w:hAnsi="ITC Avant Garde Std Bk"/>
          <w:sz w:val="20"/>
          <w:szCs w:val="20"/>
          <w:lang w:val="en-GB"/>
        </w:rPr>
        <w:t>R</w:t>
      </w:r>
      <w:r w:rsidR="00B52F16" w:rsidRPr="00660058">
        <w:rPr>
          <w:rFonts w:ascii="ITC Avant Garde Std Bk" w:hAnsi="ITC Avant Garde Std Bk"/>
          <w:sz w:val="20"/>
          <w:szCs w:val="20"/>
          <w:vertAlign w:val="subscript"/>
          <w:lang w:val="en-GB"/>
        </w:rPr>
        <w:t>UV2</w:t>
      </w:r>
      <w:r w:rsidR="00B52F16" w:rsidRPr="00660058">
        <w:rPr>
          <w:rFonts w:ascii="ITC Avant Garde Std Bk" w:hAnsi="ITC Avant Garde Std Bk"/>
          <w:sz w:val="20"/>
          <w:szCs w:val="20"/>
          <w:lang w:val="en-GB"/>
        </w:rPr>
        <w:t xml:space="preserve"> classification or higher according to EN 10169</w:t>
      </w:r>
      <w:r w:rsidR="001716E0" w:rsidRPr="00660058">
        <w:rPr>
          <w:rFonts w:ascii="ITC Avant Garde Std Bk" w:hAnsi="ITC Avant Garde Std Bk"/>
          <w:sz w:val="20"/>
          <w:szCs w:val="20"/>
          <w:lang w:val="en-GB"/>
        </w:rPr>
        <w:t xml:space="preserve">, </w:t>
      </w:r>
      <w:r w:rsidR="001716E0" w:rsidRPr="00660058">
        <w:rPr>
          <w:rFonts w:ascii="ITC Avant Garde Std Bk" w:hAnsi="ITC Avant Garde Std Bk"/>
          <w:sz w:val="20"/>
          <w:szCs w:val="20"/>
          <w:lang w:val="en-US"/>
        </w:rPr>
        <w:t>clause 6.3.3.3.2 b),</w:t>
      </w:r>
      <w:r w:rsidR="001716E0" w:rsidRPr="00660058">
        <w:rPr>
          <w:rFonts w:ascii="ITC Avant Garde Std Bk" w:hAnsi="ITC Avant Garde Std Bk"/>
          <w:sz w:val="20"/>
          <w:szCs w:val="20"/>
          <w:lang w:val="en-GB"/>
        </w:rPr>
        <w:t xml:space="preserve"> Table 8</w:t>
      </w:r>
    </w:p>
    <w:p w:rsidR="00B52F16" w:rsidRPr="00D34127" w:rsidRDefault="00B52F16" w:rsidP="00B52F16">
      <w:pPr>
        <w:pStyle w:val="ListParagraph"/>
        <w:numPr>
          <w:ilvl w:val="0"/>
          <w:numId w:val="2"/>
        </w:numPr>
        <w:rPr>
          <w:rFonts w:ascii="ITC Avant Garde Std Bk" w:hAnsi="ITC Avant Garde Std Bk"/>
          <w:sz w:val="20"/>
          <w:szCs w:val="20"/>
        </w:rPr>
      </w:pPr>
      <w:r w:rsidRPr="00660058">
        <w:rPr>
          <w:rFonts w:ascii="ITC Avant Garde Std Bk" w:hAnsi="ITC Avant Garde Std Bk"/>
          <w:sz w:val="20"/>
          <w:szCs w:val="20"/>
        </w:rPr>
        <w:t xml:space="preserve">Max. </w:t>
      </w:r>
      <w:proofErr w:type="spellStart"/>
      <w:r w:rsidRPr="00660058">
        <w:rPr>
          <w:rFonts w:ascii="ITC Avant Garde Std Bk" w:hAnsi="ITC Avant Garde Std Bk"/>
          <w:sz w:val="20"/>
          <w:szCs w:val="20"/>
        </w:rPr>
        <w:t>colour</w:t>
      </w:r>
      <w:proofErr w:type="spellEnd"/>
      <w:r w:rsidRPr="00660058">
        <w:rPr>
          <w:rFonts w:ascii="ITC Avant Garde Std Bk" w:hAnsi="ITC Avant Garde Std Bk"/>
          <w:sz w:val="20"/>
          <w:szCs w:val="20"/>
        </w:rPr>
        <w:t xml:space="preserve"> </w:t>
      </w:r>
      <w:r w:rsidRPr="00D34127">
        <w:rPr>
          <w:rFonts w:ascii="ITC Avant Garde Std Bk" w:hAnsi="ITC Avant Garde Std Bk"/>
          <w:sz w:val="20"/>
          <w:szCs w:val="20"/>
        </w:rPr>
        <w:t xml:space="preserve">change </w:t>
      </w:r>
      <w:proofErr w:type="spellStart"/>
      <w:r w:rsidRPr="00D34127">
        <w:rPr>
          <w:rFonts w:ascii="ITC Avant Garde Std Bk" w:hAnsi="ITC Avant Garde Std Bk"/>
          <w:sz w:val="20"/>
          <w:szCs w:val="20"/>
        </w:rPr>
        <w:t>deltaE</w:t>
      </w:r>
      <w:proofErr w:type="spellEnd"/>
      <w:r w:rsidRPr="00D34127">
        <w:rPr>
          <w:rFonts w:ascii="ITC Avant Garde Std Bk" w:hAnsi="ITC Avant Garde Std Bk"/>
          <w:sz w:val="20"/>
          <w:szCs w:val="20"/>
        </w:rPr>
        <w:t xml:space="preserve"> = 5 (</w:t>
      </w:r>
      <w:proofErr w:type="spellStart"/>
      <w:r w:rsidRPr="00D34127">
        <w:rPr>
          <w:rFonts w:ascii="ITC Avant Garde Std Bk" w:hAnsi="ITC Avant Garde Std Bk"/>
          <w:sz w:val="20"/>
          <w:szCs w:val="20"/>
        </w:rPr>
        <w:t>CieLAB</w:t>
      </w:r>
      <w:proofErr w:type="spellEnd"/>
      <w:r w:rsidRPr="00D34127">
        <w:rPr>
          <w:rFonts w:ascii="ITC Avant Garde Std Bk" w:hAnsi="ITC Avant Garde Std Bk"/>
          <w:sz w:val="20"/>
          <w:szCs w:val="20"/>
        </w:rPr>
        <w:t xml:space="preserve"> </w:t>
      </w:r>
      <w:proofErr w:type="spellStart"/>
      <w:r w:rsidRPr="00D34127">
        <w:rPr>
          <w:rFonts w:ascii="ITC Avant Garde Std Bk" w:hAnsi="ITC Avant Garde Std Bk"/>
          <w:sz w:val="20"/>
          <w:szCs w:val="20"/>
        </w:rPr>
        <w:t>units</w:t>
      </w:r>
      <w:proofErr w:type="spellEnd"/>
      <w:r w:rsidRPr="00D34127">
        <w:rPr>
          <w:rFonts w:ascii="ITC Avant Garde Std Bk" w:hAnsi="ITC Avant Garde Std Bk"/>
          <w:sz w:val="20"/>
          <w:szCs w:val="20"/>
        </w:rPr>
        <w:t>)</w:t>
      </w:r>
    </w:p>
    <w:p w:rsidR="00B52F16" w:rsidRPr="00D34127" w:rsidRDefault="00B52F16" w:rsidP="0076402B">
      <w:pPr>
        <w:pStyle w:val="ListParagraph"/>
        <w:numPr>
          <w:ilvl w:val="0"/>
          <w:numId w:val="2"/>
        </w:numPr>
        <w:spacing w:before="200" w:after="0"/>
        <w:ind w:left="714" w:hanging="357"/>
        <w:rPr>
          <w:rFonts w:ascii="ITC Avant Garde Std Bk" w:hAnsi="ITC Avant Garde Std Bk"/>
          <w:sz w:val="20"/>
          <w:szCs w:val="20"/>
          <w:lang w:val="en-US"/>
        </w:rPr>
      </w:pPr>
      <w:r w:rsidRPr="00D34127">
        <w:rPr>
          <w:rFonts w:ascii="ITC Avant Garde Std Bk" w:hAnsi="ITC Avant Garde Std Bk"/>
          <w:sz w:val="20"/>
          <w:szCs w:val="20"/>
          <w:lang w:val="en-US"/>
        </w:rPr>
        <w:t>Min. retained gloss of 30% (not applicable for textured surfaces)</w:t>
      </w:r>
    </w:p>
    <w:p w:rsidR="0076402B" w:rsidRPr="00D34127" w:rsidRDefault="0076402B" w:rsidP="0076402B">
      <w:pPr>
        <w:spacing w:before="200"/>
        <w:rPr>
          <w:rFonts w:ascii="ITC Avant Garde Std Bk" w:hAnsi="ITC Avant Garde Std Bk"/>
          <w:sz w:val="20"/>
          <w:lang w:val="en-GB"/>
        </w:rPr>
      </w:pPr>
      <w:r w:rsidRPr="00D34127">
        <w:rPr>
          <w:rFonts w:ascii="ITC Avant Garde Std Bk" w:hAnsi="ITC Avant Garde Std Bk"/>
          <w:sz w:val="20"/>
          <w:lang w:val="en-GB"/>
        </w:rPr>
        <w:t>R</w:t>
      </w:r>
      <w:r w:rsidRPr="00D34127">
        <w:rPr>
          <w:rFonts w:ascii="ITC Avant Garde Std Bk" w:hAnsi="ITC Avant Garde Std Bk"/>
          <w:sz w:val="20"/>
          <w:vertAlign w:val="subscript"/>
          <w:lang w:val="en-GB"/>
        </w:rPr>
        <w:t>UV</w:t>
      </w:r>
      <w:r w:rsidRPr="00D34127">
        <w:rPr>
          <w:rFonts w:ascii="ITC Avant Garde Std Bk" w:hAnsi="ITC Avant Garde Std Bk"/>
          <w:sz w:val="20"/>
          <w:lang w:val="en-GB"/>
        </w:rPr>
        <w:t xml:space="preserve"> classification based on natural weathering test is required. Accepted outdoor test fields are listed in EN 10169. Another outdoor test field can be accepted if it is managed by a third party and can be shown to fulfil the following criteria:</w:t>
      </w:r>
    </w:p>
    <w:p w:rsidR="0076402B" w:rsidRPr="00D34127" w:rsidRDefault="0076402B" w:rsidP="0076402B">
      <w:pPr>
        <w:pStyle w:val="ListParagraph"/>
        <w:numPr>
          <w:ilvl w:val="0"/>
          <w:numId w:val="8"/>
        </w:numPr>
        <w:rPr>
          <w:rFonts w:ascii="ITC Avant Garde Std Bk" w:hAnsi="ITC Avant Garde Std Bk"/>
          <w:sz w:val="20"/>
          <w:lang w:val="en-GB"/>
        </w:rPr>
      </w:pPr>
      <w:r w:rsidRPr="00D34127">
        <w:rPr>
          <w:rFonts w:ascii="ITC Avant Garde Std Bk" w:hAnsi="ITC Avant Garde Std Bk"/>
          <w:sz w:val="20"/>
          <w:lang w:val="en-GB"/>
        </w:rPr>
        <w:t>Location north of latitude 45 N° (R</w:t>
      </w:r>
      <w:r w:rsidRPr="00D34127">
        <w:rPr>
          <w:rFonts w:ascii="ITC Avant Garde Std Bk" w:hAnsi="ITC Avant Garde Std Bk"/>
          <w:sz w:val="20"/>
          <w:vertAlign w:val="subscript"/>
          <w:lang w:val="en-GB"/>
        </w:rPr>
        <w:t>UV2</w:t>
      </w:r>
      <w:r w:rsidRPr="00D34127">
        <w:rPr>
          <w:rFonts w:ascii="ITC Avant Garde Std Bk" w:hAnsi="ITC Avant Garde Std Bk"/>
          <w:sz w:val="20"/>
          <w:lang w:val="en-GB"/>
        </w:rPr>
        <w:t>) or between 37 and 45 N° (R</w:t>
      </w:r>
      <w:r w:rsidRPr="00D34127">
        <w:rPr>
          <w:rFonts w:ascii="ITC Avant Garde Std Bk" w:hAnsi="ITC Avant Garde Std Bk"/>
          <w:sz w:val="20"/>
          <w:vertAlign w:val="subscript"/>
          <w:lang w:val="en-GB"/>
        </w:rPr>
        <w:t>UV3</w:t>
      </w:r>
      <w:r w:rsidRPr="00D34127">
        <w:rPr>
          <w:rFonts w:ascii="ITC Avant Garde Std Bk" w:hAnsi="ITC Avant Garde Std Bk"/>
          <w:sz w:val="20"/>
          <w:lang w:val="en-GB"/>
        </w:rPr>
        <w:t>), with an altitude not greater than 900m</w:t>
      </w:r>
    </w:p>
    <w:p w:rsidR="0076402B" w:rsidRPr="00D34127" w:rsidRDefault="0076402B" w:rsidP="0076402B">
      <w:pPr>
        <w:pStyle w:val="ListParagraph"/>
        <w:numPr>
          <w:ilvl w:val="0"/>
          <w:numId w:val="8"/>
        </w:numPr>
        <w:rPr>
          <w:rFonts w:ascii="ITC Avant Garde Std Bk" w:hAnsi="ITC Avant Garde Std Bk"/>
          <w:sz w:val="20"/>
          <w:lang w:val="en-GB"/>
        </w:rPr>
      </w:pPr>
      <w:r w:rsidRPr="00D34127">
        <w:rPr>
          <w:rFonts w:ascii="ITC Avant Garde Std Bk" w:hAnsi="ITC Avant Garde Std Bk"/>
          <w:sz w:val="20"/>
          <w:lang w:val="en-GB"/>
        </w:rPr>
        <w:t>At least 4500 MJ/m²/year of cumulative solar energy measured horizontally</w:t>
      </w:r>
    </w:p>
    <w:p w:rsidR="0076402B" w:rsidRPr="00D34127" w:rsidRDefault="0076402B" w:rsidP="0076402B">
      <w:pPr>
        <w:rPr>
          <w:rFonts w:ascii="ITC Avant Garde Std Bk" w:hAnsi="ITC Avant Garde Std Bk"/>
          <w:sz w:val="20"/>
          <w:lang w:val="en-GB"/>
        </w:rPr>
      </w:pPr>
      <w:r w:rsidRPr="00D34127">
        <w:rPr>
          <w:rFonts w:ascii="ITC Avant Garde Std Bk" w:hAnsi="ITC Avant Garde Std Bk"/>
          <w:sz w:val="20"/>
          <w:lang w:val="en-GB"/>
        </w:rPr>
        <w:t>Resistance to UV radiation shall be demonstrated by one of the following means:</w:t>
      </w:r>
    </w:p>
    <w:p w:rsidR="0076402B" w:rsidRPr="00D34127" w:rsidRDefault="0076402B" w:rsidP="0076402B">
      <w:pPr>
        <w:pStyle w:val="ListParagraph"/>
        <w:numPr>
          <w:ilvl w:val="0"/>
          <w:numId w:val="21"/>
        </w:numPr>
        <w:rPr>
          <w:rFonts w:ascii="ITC Avant Garde Std Bk" w:hAnsi="ITC Avant Garde Std Bk"/>
          <w:sz w:val="20"/>
          <w:lang w:val="en-GB"/>
        </w:rPr>
      </w:pPr>
      <w:r w:rsidRPr="00D34127">
        <w:rPr>
          <w:rFonts w:ascii="ITC Avant Garde Std Bk" w:hAnsi="ITC Avant Garde Std Bk"/>
          <w:sz w:val="20"/>
          <w:lang w:val="en-GB"/>
        </w:rPr>
        <w:t>Test report or certificate provided by a third party managed outdoor test field including the colour and gloss measurement records performed by the same third party.</w:t>
      </w:r>
    </w:p>
    <w:p w:rsidR="0076402B" w:rsidRPr="00D34127" w:rsidRDefault="0076402B" w:rsidP="0076402B">
      <w:pPr>
        <w:ind w:left="360"/>
        <w:rPr>
          <w:rFonts w:ascii="ITC Avant Garde Std Bk" w:hAnsi="ITC Avant Garde Std Bk"/>
          <w:sz w:val="20"/>
          <w:lang w:val="en-GB"/>
        </w:rPr>
      </w:pPr>
      <w:r w:rsidRPr="00D34127">
        <w:rPr>
          <w:rFonts w:ascii="ITC Avant Garde Std Bk" w:hAnsi="ITC Avant Garde Std Bk"/>
          <w:sz w:val="20"/>
          <w:lang w:val="en-GB"/>
        </w:rPr>
        <w:t>OR</w:t>
      </w:r>
    </w:p>
    <w:p w:rsidR="0076402B" w:rsidRPr="00D34127" w:rsidRDefault="0076402B" w:rsidP="0076402B">
      <w:pPr>
        <w:pStyle w:val="ListParagraph"/>
        <w:numPr>
          <w:ilvl w:val="0"/>
          <w:numId w:val="21"/>
        </w:numPr>
        <w:rPr>
          <w:rFonts w:ascii="ITC Avant Garde Std Bk" w:hAnsi="ITC Avant Garde Std Bk"/>
          <w:sz w:val="20"/>
          <w:lang w:val="en-GB"/>
        </w:rPr>
      </w:pPr>
      <w:r w:rsidRPr="00D34127">
        <w:rPr>
          <w:rFonts w:ascii="ITC Avant Garde Std Bk" w:hAnsi="ITC Avant Garde Std Bk"/>
          <w:sz w:val="20"/>
          <w:lang w:val="en-GB"/>
        </w:rPr>
        <w:t>Test report provided by the paint supplier or the applicant himself if all the following criteria are met:</w:t>
      </w:r>
    </w:p>
    <w:p w:rsidR="0076402B" w:rsidRPr="00D34127" w:rsidRDefault="0076402B" w:rsidP="0076402B">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Outdoor exposure has been performed on o</w:t>
      </w:r>
      <w:r w:rsidR="00FA6AC5" w:rsidRPr="00D34127">
        <w:rPr>
          <w:rFonts w:ascii="ITC Avant Garde Std Bk" w:hAnsi="ITC Avant Garde Std Bk"/>
          <w:sz w:val="20"/>
          <w:lang w:val="en-GB"/>
        </w:rPr>
        <w:t>ne of the accepted</w:t>
      </w:r>
      <w:r w:rsidRPr="00D34127">
        <w:rPr>
          <w:rFonts w:ascii="ITC Avant Garde Std Bk" w:hAnsi="ITC Avant Garde Std Bk"/>
          <w:sz w:val="20"/>
          <w:lang w:val="en-GB"/>
        </w:rPr>
        <w:t xml:space="preserve"> third party managed outdoor test fields</w:t>
      </w:r>
      <w:r w:rsidR="00FA6AC5" w:rsidRPr="00D34127">
        <w:rPr>
          <w:rFonts w:ascii="ITC Avant Garde Std Bk" w:hAnsi="ITC Avant Garde Std Bk"/>
          <w:sz w:val="20"/>
          <w:lang w:val="en-GB"/>
        </w:rPr>
        <w:t xml:space="preserve"> of which a test report can be presented.</w:t>
      </w:r>
    </w:p>
    <w:p w:rsidR="00AE3C88" w:rsidRPr="00D34127" w:rsidRDefault="0076402B" w:rsidP="00963ECA">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 xml:space="preserve">Outdoor exposure has </w:t>
      </w:r>
      <w:r w:rsidR="000F0A8D" w:rsidRPr="00D34127">
        <w:rPr>
          <w:rFonts w:ascii="ITC Avant Garde Std Bk" w:hAnsi="ITC Avant Garde Std Bk"/>
          <w:sz w:val="20"/>
          <w:lang w:val="en-GB"/>
        </w:rPr>
        <w:t xml:space="preserve">already </w:t>
      </w:r>
      <w:r w:rsidRPr="00D34127">
        <w:rPr>
          <w:rFonts w:ascii="ITC Avant Garde Std Bk" w:hAnsi="ITC Avant Garde Std Bk"/>
          <w:sz w:val="20"/>
          <w:lang w:val="en-GB"/>
        </w:rPr>
        <w:t>been performed on samples produced on a full scale production line</w:t>
      </w:r>
      <w:r w:rsidR="000F0A8D" w:rsidRPr="00D34127">
        <w:rPr>
          <w:rFonts w:ascii="ITC Avant Garde Std Bk" w:hAnsi="ITC Avant Garde Std Bk"/>
          <w:sz w:val="20"/>
          <w:lang w:val="en-GB"/>
        </w:rPr>
        <w:t xml:space="preserve"> for a representative selection of colours</w:t>
      </w:r>
      <w:r w:rsidR="004C182A" w:rsidRPr="00D34127">
        <w:rPr>
          <w:rFonts w:ascii="ITC Avant Garde Std Bk" w:hAnsi="ITC Avant Garde Std Bk"/>
          <w:sz w:val="20"/>
          <w:lang w:val="en-GB"/>
        </w:rPr>
        <w:t>.</w:t>
      </w:r>
    </w:p>
    <w:p w:rsidR="005557F9" w:rsidRPr="00D34127" w:rsidRDefault="00963ECA" w:rsidP="00AE3C88">
      <w:pPr>
        <w:pStyle w:val="ListParagraph"/>
        <w:ind w:left="1440"/>
        <w:rPr>
          <w:rFonts w:ascii="ITC Avant Garde Std Bk" w:hAnsi="ITC Avant Garde Std Bk"/>
          <w:sz w:val="20"/>
          <w:lang w:val="en-GB"/>
        </w:rPr>
      </w:pPr>
      <w:r w:rsidRPr="00D34127">
        <w:rPr>
          <w:rFonts w:ascii="ITC Avant Garde Std Bk" w:hAnsi="ITC Avant Garde Std Bk"/>
          <w:sz w:val="20"/>
          <w:lang w:val="en-GB"/>
        </w:rPr>
        <w:t>The</w:t>
      </w:r>
      <w:r w:rsidR="004C182A" w:rsidRPr="00D34127">
        <w:rPr>
          <w:rFonts w:ascii="ITC Avant Garde Std Bk" w:hAnsi="ITC Avant Garde Std Bk"/>
          <w:sz w:val="20"/>
          <w:lang w:val="en-GB"/>
        </w:rPr>
        <w:t xml:space="preserve"> selection should </w:t>
      </w:r>
      <w:r w:rsidRPr="00D34127">
        <w:rPr>
          <w:rFonts w:ascii="ITC Avant Garde Std Bk" w:hAnsi="ITC Avant Garde Std Bk"/>
          <w:sz w:val="20"/>
          <w:lang w:val="en-GB"/>
        </w:rPr>
        <w:t xml:space="preserve">not only </w:t>
      </w:r>
      <w:r w:rsidR="004C182A" w:rsidRPr="00D34127">
        <w:rPr>
          <w:rFonts w:ascii="ITC Avant Garde Std Bk" w:hAnsi="ITC Avant Garde Std Bk"/>
          <w:sz w:val="20"/>
          <w:lang w:val="en-GB"/>
        </w:rPr>
        <w:t xml:space="preserve">be driven by technical difficulty but also by commercial relevancy: </w:t>
      </w:r>
      <w:r w:rsidR="005557F9" w:rsidRPr="00D34127">
        <w:rPr>
          <w:rFonts w:ascii="ITC Avant Garde Std Bk" w:hAnsi="ITC Avant Garde Std Bk"/>
          <w:sz w:val="20"/>
          <w:lang w:val="en-GB"/>
        </w:rPr>
        <w:t xml:space="preserve">when </w:t>
      </w:r>
      <w:r w:rsidR="004C182A" w:rsidRPr="00D34127">
        <w:rPr>
          <w:rFonts w:ascii="ITC Avant Garde Std Bk" w:hAnsi="ITC Avant Garde Std Bk"/>
          <w:sz w:val="20"/>
          <w:lang w:val="en-GB"/>
        </w:rPr>
        <w:t xml:space="preserve">a </w:t>
      </w:r>
      <w:r w:rsidRPr="00D34127">
        <w:rPr>
          <w:rFonts w:ascii="ITC Avant Garde Std Bk" w:hAnsi="ITC Avant Garde Std Bk"/>
          <w:sz w:val="20"/>
          <w:lang w:val="en-GB"/>
        </w:rPr>
        <w:t xml:space="preserve">new colour </w:t>
      </w:r>
      <w:r w:rsidR="004C182A" w:rsidRPr="00D34127">
        <w:rPr>
          <w:rFonts w:ascii="ITC Avant Garde Std Bk" w:hAnsi="ITC Avant Garde Std Bk"/>
          <w:sz w:val="20"/>
          <w:lang w:val="en-GB"/>
        </w:rPr>
        <w:t>is produced with a significan</w:t>
      </w:r>
      <w:r w:rsidRPr="00D34127">
        <w:rPr>
          <w:rFonts w:ascii="ITC Avant Garde Std Bk" w:hAnsi="ITC Avant Garde Std Bk"/>
          <w:sz w:val="20"/>
          <w:lang w:val="en-GB"/>
        </w:rPr>
        <w:t>t</w:t>
      </w:r>
      <w:r w:rsidR="004C182A" w:rsidRPr="00D34127">
        <w:rPr>
          <w:rFonts w:ascii="ITC Avant Garde Std Bk" w:hAnsi="ITC Avant Garde Std Bk"/>
          <w:sz w:val="20"/>
          <w:lang w:val="en-GB"/>
        </w:rPr>
        <w:t xml:space="preserve"> </w:t>
      </w:r>
      <w:r w:rsidR="004C182A" w:rsidRPr="00D34127">
        <w:rPr>
          <w:rFonts w:ascii="ITC Avant Garde Std Bk" w:hAnsi="ITC Avant Garde Std Bk"/>
          <w:sz w:val="20"/>
          <w:lang w:val="en-GB"/>
        </w:rPr>
        <w:lastRenderedPageBreak/>
        <w:t xml:space="preserve">volume (typically more than 5% of total volume for the product), </w:t>
      </w:r>
      <w:r w:rsidR="005557F9" w:rsidRPr="00D34127">
        <w:rPr>
          <w:rFonts w:ascii="ITC Avant Garde Std Bk" w:hAnsi="ITC Avant Garde Std Bk"/>
          <w:sz w:val="20"/>
          <w:lang w:val="en-GB"/>
        </w:rPr>
        <w:t xml:space="preserve">if this colour is from a category which has not yet been </w:t>
      </w:r>
      <w:r w:rsidRPr="00D34127">
        <w:rPr>
          <w:rFonts w:ascii="ITC Avant Garde Std Bk" w:hAnsi="ITC Avant Garde Std Bk"/>
          <w:sz w:val="20"/>
          <w:lang w:val="en-GB"/>
        </w:rPr>
        <w:t xml:space="preserve">sampled from a production line </w:t>
      </w:r>
      <w:r w:rsidR="005557F9" w:rsidRPr="00D34127">
        <w:rPr>
          <w:rFonts w:ascii="ITC Avant Garde Std Bk" w:hAnsi="ITC Avant Garde Std Bk"/>
          <w:sz w:val="20"/>
          <w:lang w:val="en-GB"/>
        </w:rPr>
        <w:t>and characterised,</w:t>
      </w:r>
      <w:r w:rsidR="00AE3C88" w:rsidRPr="00D34127">
        <w:rPr>
          <w:rFonts w:ascii="ITC Avant Garde Std Bk" w:hAnsi="ITC Avant Garde Std Bk"/>
          <w:sz w:val="20"/>
          <w:lang w:val="en-GB"/>
        </w:rPr>
        <w:t xml:space="preserve"> then</w:t>
      </w:r>
      <w:r w:rsidR="005557F9" w:rsidRPr="00D34127">
        <w:rPr>
          <w:rFonts w:ascii="ITC Avant Garde Std Bk" w:hAnsi="ITC Avant Garde Std Bk"/>
          <w:sz w:val="20"/>
          <w:lang w:val="en-GB"/>
        </w:rPr>
        <w:t xml:space="preserve"> it turns compulsory to do it.</w:t>
      </w:r>
    </w:p>
    <w:p w:rsidR="00B769AD" w:rsidRPr="00D34127" w:rsidRDefault="005557F9" w:rsidP="005557F9">
      <w:pPr>
        <w:pStyle w:val="ListParagraph"/>
        <w:ind w:left="1440"/>
        <w:rPr>
          <w:rFonts w:ascii="ITC Avant Garde Std Bk" w:hAnsi="ITC Avant Garde Std Bk"/>
          <w:sz w:val="20"/>
          <w:lang w:val="en-GB"/>
        </w:rPr>
      </w:pPr>
      <w:r w:rsidRPr="00D34127">
        <w:rPr>
          <w:rFonts w:ascii="ITC Avant Garde Std Bk" w:hAnsi="ITC Avant Garde Std Bk"/>
          <w:sz w:val="20"/>
          <w:lang w:val="en-GB"/>
        </w:rPr>
        <w:t>If the Applicant is not yet able to provide results from production line samples</w:t>
      </w:r>
      <w:r w:rsidR="00006380" w:rsidRPr="00D34127">
        <w:rPr>
          <w:rFonts w:ascii="ITC Avant Garde Std Bk" w:hAnsi="ITC Avant Garde Std Bk"/>
          <w:sz w:val="20"/>
          <w:lang w:val="en-GB"/>
        </w:rPr>
        <w:t xml:space="preserve"> and</w:t>
      </w:r>
      <w:r w:rsidR="00AE3C88" w:rsidRPr="00D34127">
        <w:rPr>
          <w:rFonts w:ascii="ITC Avant Garde Std Bk" w:hAnsi="ITC Avant Garde Std Bk"/>
          <w:sz w:val="20"/>
          <w:lang w:val="en-GB"/>
        </w:rPr>
        <w:t xml:space="preserve"> provided that outdoor exposure of such full scale production line samples has been started</w:t>
      </w:r>
      <w:r w:rsidRPr="00D34127">
        <w:rPr>
          <w:rFonts w:ascii="ITC Avant Garde Std Bk" w:hAnsi="ITC Avant Garde Std Bk"/>
          <w:sz w:val="20"/>
          <w:lang w:val="en-GB"/>
        </w:rPr>
        <w:t>, lab samples can be temporarily accepted as long as they are representative of actual production (same substrate, same surface treatment and same primer).</w:t>
      </w:r>
      <w:r w:rsidR="00963ECA" w:rsidRPr="00D34127">
        <w:rPr>
          <w:rFonts w:ascii="ITC Avant Garde Std Bk" w:hAnsi="ITC Avant Garde Std Bk"/>
          <w:sz w:val="20"/>
          <w:lang w:val="en-GB"/>
        </w:rPr>
        <w:t xml:space="preserve"> </w:t>
      </w:r>
    </w:p>
    <w:p w:rsidR="0076402B" w:rsidRPr="00D34127" w:rsidRDefault="0076402B" w:rsidP="0076402B">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The link between the fabricated product and the test results can be demonstrated (product ID and follow-up)</w:t>
      </w:r>
    </w:p>
    <w:p w:rsidR="0076402B" w:rsidRPr="00D34127" w:rsidRDefault="0076402B" w:rsidP="0076402B">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In case the colour and gloss measurements are performed by the paint supplier, an ISO 9001 certification is required.</w:t>
      </w:r>
    </w:p>
    <w:p w:rsidR="0076402B" w:rsidRPr="00D34127" w:rsidRDefault="0076402B" w:rsidP="0076402B">
      <w:pPr>
        <w:pStyle w:val="ListParagraph"/>
        <w:numPr>
          <w:ilvl w:val="1"/>
          <w:numId w:val="21"/>
        </w:numPr>
        <w:rPr>
          <w:rFonts w:ascii="ITC Avant Garde Std Bk" w:hAnsi="ITC Avant Garde Std Bk"/>
          <w:sz w:val="20"/>
          <w:lang w:val="en-GB"/>
        </w:rPr>
      </w:pPr>
      <w:r w:rsidRPr="00D34127">
        <w:rPr>
          <w:rFonts w:ascii="ITC Avant Garde Std Bk" w:hAnsi="ITC Avant Garde Std Bk"/>
          <w:sz w:val="20"/>
          <w:lang w:val="en-GB"/>
        </w:rPr>
        <w:t>In case the colour and gloss measurements are performed by the applicant he must successfully pass a laboratory audit performed by the ECCA Premium</w:t>
      </w:r>
      <w:r w:rsidRPr="00D34127">
        <w:rPr>
          <w:rFonts w:ascii="Calibri" w:hAnsi="Calibri"/>
          <w:sz w:val="20"/>
          <w:lang w:val="en-GB"/>
        </w:rPr>
        <w:t>®</w:t>
      </w:r>
      <w:r w:rsidRPr="00D34127">
        <w:rPr>
          <w:rFonts w:ascii="ITC Avant Garde Std Bk" w:hAnsi="ITC Avant Garde Std Bk"/>
          <w:sz w:val="20"/>
          <w:lang w:val="en-GB"/>
        </w:rPr>
        <w:t xml:space="preserve"> organisation</w:t>
      </w:r>
    </w:p>
    <w:p w:rsidR="0076402B" w:rsidRPr="00D34127" w:rsidRDefault="0076402B" w:rsidP="0076402B">
      <w:pPr>
        <w:rPr>
          <w:rFonts w:ascii="ITC Avant Garde Std Bk" w:hAnsi="ITC Avant Garde Std Bk"/>
          <w:sz w:val="20"/>
          <w:lang w:val="en-GB"/>
        </w:rPr>
      </w:pPr>
      <w:r w:rsidRPr="00D34127">
        <w:rPr>
          <w:rFonts w:ascii="ITC Avant Garde Std Bk" w:hAnsi="ITC Avant Garde Std Bk"/>
          <w:sz w:val="20"/>
          <w:lang w:val="en-GB"/>
        </w:rPr>
        <w:t xml:space="preserve">RUV classification based on an accelerated test (QUV-A, 2000h) can be accepted for </w:t>
      </w:r>
      <w:r w:rsidRPr="00D34127">
        <w:rPr>
          <w:rFonts w:ascii="ITC Avant Garde Std Bk" w:hAnsi="ITC Avant Garde Std Bk"/>
          <w:sz w:val="20"/>
          <w:u w:val="single"/>
          <w:lang w:val="en-GB"/>
        </w:rPr>
        <w:t xml:space="preserve">new products </w:t>
      </w:r>
      <w:r w:rsidRPr="00D34127">
        <w:rPr>
          <w:rFonts w:ascii="ITC Avant Garde Std Bk" w:hAnsi="ITC Avant Garde Std Bk"/>
          <w:sz w:val="20"/>
          <w:lang w:val="en-GB"/>
        </w:rPr>
        <w:t>for which there are not yet any natural weathering test results available, provided that the outdoor exposure has been started.</w:t>
      </w:r>
    </w:p>
    <w:p w:rsidR="0076402B" w:rsidRPr="00D34127" w:rsidRDefault="0076402B" w:rsidP="0076402B">
      <w:pPr>
        <w:rPr>
          <w:rFonts w:ascii="ITC Avant Garde Std Bk" w:hAnsi="ITC Avant Garde Std Bk"/>
          <w:sz w:val="20"/>
          <w:lang w:val="en-GB"/>
        </w:rPr>
      </w:pPr>
      <w:r w:rsidRPr="00D34127">
        <w:rPr>
          <w:rFonts w:ascii="ITC Avant Garde Std Bk" w:hAnsi="ITC Avant Garde Std Bk"/>
          <w:sz w:val="20"/>
          <w:lang w:val="en-GB"/>
        </w:rPr>
        <w:t>In this case the following is required:</w:t>
      </w:r>
    </w:p>
    <w:p w:rsidR="0076402B" w:rsidRPr="00D34127" w:rsidRDefault="0076402B" w:rsidP="0076402B">
      <w:pPr>
        <w:pStyle w:val="ListParagraph"/>
        <w:numPr>
          <w:ilvl w:val="0"/>
          <w:numId w:val="22"/>
        </w:numPr>
        <w:rPr>
          <w:rFonts w:ascii="ITC Avant Garde Std Bk" w:hAnsi="ITC Avant Garde Std Bk"/>
          <w:sz w:val="20"/>
          <w:lang w:val="en-GB"/>
        </w:rPr>
      </w:pPr>
      <w:r w:rsidRPr="00D34127">
        <w:rPr>
          <w:rFonts w:ascii="ITC Avant Garde Std Bk" w:hAnsi="ITC Avant Garde Std Bk"/>
          <w:sz w:val="20"/>
          <w:lang w:val="en-GB"/>
        </w:rPr>
        <w:t xml:space="preserve">The UV resistance based on an accelerated test (QUV-A) shall be demonstrated by </w:t>
      </w:r>
    </w:p>
    <w:p w:rsidR="0076402B" w:rsidRPr="00D34127" w:rsidRDefault="0076402B" w:rsidP="0076402B">
      <w:pPr>
        <w:pStyle w:val="ListParagraph"/>
        <w:numPr>
          <w:ilvl w:val="1"/>
          <w:numId w:val="22"/>
        </w:numPr>
        <w:rPr>
          <w:rFonts w:ascii="ITC Avant Garde Std Bk" w:hAnsi="ITC Avant Garde Std Bk"/>
          <w:sz w:val="20"/>
          <w:lang w:val="en-GB"/>
        </w:rPr>
      </w:pPr>
      <w:r w:rsidRPr="00D34127">
        <w:rPr>
          <w:rFonts w:ascii="ITC Avant Garde Std Bk" w:hAnsi="ITC Avant Garde Std Bk"/>
          <w:sz w:val="20"/>
          <w:lang w:val="en-GB"/>
        </w:rPr>
        <w:t xml:space="preserve">a test report or certificate </w:t>
      </w:r>
      <w:r w:rsidR="003C2A8C" w:rsidRPr="00D34127">
        <w:rPr>
          <w:rFonts w:ascii="ITC Avant Garde Std Bk" w:hAnsi="ITC Avant Garde Std Bk"/>
          <w:sz w:val="20"/>
          <w:lang w:val="en-GB"/>
        </w:rPr>
        <w:t>from a</w:t>
      </w:r>
      <w:r w:rsidRPr="00D34127">
        <w:rPr>
          <w:rFonts w:ascii="ITC Avant Garde Std Bk" w:hAnsi="ITC Avant Garde Std Bk"/>
          <w:sz w:val="20"/>
          <w:szCs w:val="20"/>
          <w:lang w:val="en-GB"/>
        </w:rPr>
        <w:t xml:space="preserve"> laboratory that has an ISO 17025 accreditation for performing a QUV-A test OR</w:t>
      </w:r>
    </w:p>
    <w:p w:rsidR="0076402B" w:rsidRPr="00D34127" w:rsidRDefault="0076402B" w:rsidP="0076402B">
      <w:pPr>
        <w:pStyle w:val="ListParagraph"/>
        <w:numPr>
          <w:ilvl w:val="1"/>
          <w:numId w:val="22"/>
        </w:numPr>
        <w:rPr>
          <w:rFonts w:ascii="ITC Avant Garde Std Bk" w:hAnsi="ITC Avant Garde Std Bk"/>
          <w:sz w:val="20"/>
          <w:lang w:val="en-GB"/>
        </w:rPr>
      </w:pPr>
      <w:r w:rsidRPr="00D34127">
        <w:rPr>
          <w:rFonts w:ascii="ITC Avant Garde Std Bk" w:hAnsi="ITC Avant Garde Std Bk"/>
          <w:sz w:val="20"/>
          <w:szCs w:val="20"/>
          <w:lang w:val="en-GB"/>
        </w:rPr>
        <w:t>a QUV-A test report generated by the applicant on the condition that he</w:t>
      </w:r>
      <w:r w:rsidRPr="00D34127">
        <w:rPr>
          <w:rFonts w:ascii="ITC Avant Garde Std Bk" w:hAnsi="ITC Avant Garde Std Bk"/>
          <w:sz w:val="20"/>
          <w:lang w:val="en-GB"/>
        </w:rPr>
        <w:t xml:space="preserve"> has successfully passed a laboratory audit performed by the ECCA Premium</w:t>
      </w:r>
      <w:r w:rsidRPr="00D34127">
        <w:rPr>
          <w:rFonts w:ascii="Calibri" w:hAnsi="Calibri"/>
          <w:sz w:val="20"/>
          <w:lang w:val="en-GB"/>
        </w:rPr>
        <w:t>®</w:t>
      </w:r>
      <w:r w:rsidRPr="00D34127">
        <w:rPr>
          <w:rFonts w:ascii="ITC Avant Garde Std Bk" w:hAnsi="ITC Avant Garde Std Bk"/>
          <w:sz w:val="20"/>
          <w:lang w:val="en-GB"/>
        </w:rPr>
        <w:t xml:space="preserve"> organisation</w:t>
      </w:r>
    </w:p>
    <w:p w:rsidR="0076402B" w:rsidRPr="00D34127" w:rsidRDefault="0076402B" w:rsidP="0076402B">
      <w:pPr>
        <w:pStyle w:val="ListParagraph"/>
        <w:numPr>
          <w:ilvl w:val="0"/>
          <w:numId w:val="22"/>
        </w:numPr>
        <w:rPr>
          <w:rFonts w:ascii="ITC Avant Garde Std Bk" w:hAnsi="ITC Avant Garde Std Bk"/>
          <w:sz w:val="20"/>
          <w:lang w:val="en-GB"/>
        </w:rPr>
      </w:pPr>
      <w:r w:rsidRPr="00D34127">
        <w:rPr>
          <w:rFonts w:ascii="ITC Avant Garde Std Bk" w:hAnsi="ITC Avant Garde Std Bk"/>
          <w:sz w:val="20"/>
          <w:lang w:val="en-GB"/>
        </w:rPr>
        <w:t>An outdoor exposure on an accepted test field has been started. Intermediate test reports shall be provided to the ECCA Premium</w:t>
      </w:r>
      <w:r w:rsidRPr="00D34127">
        <w:rPr>
          <w:rFonts w:ascii="Calibri" w:hAnsi="Calibri"/>
          <w:sz w:val="20"/>
          <w:lang w:val="en-GB"/>
        </w:rPr>
        <w:t>®</w:t>
      </w:r>
      <w:r w:rsidRPr="00D34127">
        <w:rPr>
          <w:rFonts w:ascii="ITC Avant Garde Std Bk" w:hAnsi="ITC Avant Garde Std Bk"/>
          <w:sz w:val="20"/>
          <w:lang w:val="en-GB"/>
        </w:rPr>
        <w:t xml:space="preserve"> Certification Committee after every 3 months of exposure.</w:t>
      </w:r>
    </w:p>
    <w:p w:rsidR="0076402B" w:rsidRPr="00D34127" w:rsidRDefault="0076402B" w:rsidP="0076402B">
      <w:pPr>
        <w:rPr>
          <w:rFonts w:ascii="ITC Avant Garde Std Bk" w:hAnsi="ITC Avant Garde Std Bk"/>
          <w:sz w:val="20"/>
          <w:lang w:val="en-GB"/>
        </w:rPr>
      </w:pPr>
      <w:r w:rsidRPr="00D34127">
        <w:rPr>
          <w:rFonts w:ascii="ITC Avant Garde Std Bk" w:hAnsi="ITC Avant Garde Std Bk"/>
          <w:sz w:val="20"/>
          <w:lang w:val="en-GB"/>
        </w:rPr>
        <w:t>In all cases an outdoor exposure must be either completed or started before the ECCA Premium</w:t>
      </w:r>
      <w:r w:rsidRPr="00D34127">
        <w:rPr>
          <w:rFonts w:ascii="Calibri" w:hAnsi="Calibri"/>
          <w:sz w:val="20"/>
          <w:lang w:val="en-GB"/>
        </w:rPr>
        <w:t>®</w:t>
      </w:r>
      <w:r w:rsidRPr="00D34127">
        <w:rPr>
          <w:rFonts w:ascii="ITC Avant Garde Std Bk" w:hAnsi="ITC Avant Garde Std Bk"/>
          <w:sz w:val="20"/>
          <w:lang w:val="en-GB"/>
        </w:rPr>
        <w:t xml:space="preserve"> label can be granted. </w:t>
      </w:r>
    </w:p>
    <w:p w:rsidR="0076402B" w:rsidRDefault="0076402B" w:rsidP="0076402B">
      <w:pPr>
        <w:rPr>
          <w:rFonts w:ascii="ITC Avant Garde Std Bk" w:hAnsi="ITC Avant Garde Std Bk"/>
          <w:sz w:val="20"/>
          <w:lang w:val="en-GB"/>
        </w:rPr>
      </w:pPr>
      <w:r w:rsidRPr="00D34127">
        <w:rPr>
          <w:rFonts w:ascii="ITC Avant Garde Std Bk" w:hAnsi="ITC Avant Garde Std Bk"/>
          <w:sz w:val="20"/>
          <w:lang w:val="en-GB"/>
        </w:rPr>
        <w:t xml:space="preserve">The test certificate must indicate the name of the labelled product or sufficient amount of technical details to identify the product. </w:t>
      </w:r>
    </w:p>
    <w:p w:rsidR="00E30018" w:rsidRPr="009D42A1" w:rsidRDefault="00D34127" w:rsidP="009D42A1">
      <w:pPr>
        <w:pStyle w:val="ListParagraph"/>
        <w:numPr>
          <w:ilvl w:val="1"/>
          <w:numId w:val="30"/>
        </w:numPr>
        <w:ind w:left="851"/>
        <w:rPr>
          <w:rFonts w:ascii="ITC Avant Garde Std Bk" w:hAnsi="ITC Avant Garde Std Bk"/>
          <w:sz w:val="20"/>
          <w:lang w:val="en-GB"/>
        </w:rPr>
      </w:pPr>
      <w:r w:rsidRPr="00D34127">
        <w:rPr>
          <w:rFonts w:ascii="ITC Avant Garde Std Bk" w:hAnsi="ITC Avant Garde Std Bk"/>
          <w:sz w:val="20"/>
          <w:lang w:val="en-GB"/>
        </w:rPr>
        <w:t xml:space="preserve">. </w:t>
      </w:r>
      <w:r w:rsidR="00B52F16" w:rsidRPr="009D42A1">
        <w:rPr>
          <w:rFonts w:ascii="ITC Avant Garde Std Bk" w:hAnsi="ITC Avant Garde Std Bk"/>
          <w:b/>
          <w:sz w:val="20"/>
          <w:szCs w:val="20"/>
          <w:lang w:val="en-GB"/>
        </w:rPr>
        <w:t>Resistance to corrosion</w:t>
      </w:r>
    </w:p>
    <w:p w:rsidR="00327540" w:rsidRPr="00660058" w:rsidRDefault="00327540" w:rsidP="00327540">
      <w:pPr>
        <w:spacing w:after="0"/>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methods</w:t>
      </w:r>
    </w:p>
    <w:p w:rsidR="00327540" w:rsidRPr="00660058" w:rsidRDefault="0007529C" w:rsidP="00327540">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Outdoor exposure: EN 10169</w:t>
      </w:r>
      <w:r w:rsidR="00327540" w:rsidRPr="00660058">
        <w:rPr>
          <w:rFonts w:ascii="ITC Avant Garde Std Bk" w:hAnsi="ITC Avant Garde Std Bk"/>
          <w:sz w:val="20"/>
          <w:szCs w:val="20"/>
          <w:lang w:val="en-GB"/>
        </w:rPr>
        <w:t xml:space="preserve">, </w:t>
      </w:r>
      <w:r w:rsidR="00327540" w:rsidRPr="00660058">
        <w:rPr>
          <w:rFonts w:ascii="ITC Avant Garde Std Bk" w:hAnsi="ITC Avant Garde Std Bk"/>
          <w:sz w:val="20"/>
          <w:szCs w:val="20"/>
          <w:lang w:val="en-US"/>
        </w:rPr>
        <w:t xml:space="preserve">clauses 6.3.3.3.2 a) and </w:t>
      </w:r>
      <w:r w:rsidR="00327540" w:rsidRPr="00660058">
        <w:rPr>
          <w:rFonts w:ascii="ITC Avant Garde Std Bk" w:hAnsi="ITC Avant Garde Std Bk"/>
          <w:sz w:val="20"/>
          <w:szCs w:val="20"/>
          <w:lang w:val="en-GB"/>
        </w:rPr>
        <w:t>7.5.8.3.2</w:t>
      </w:r>
    </w:p>
    <w:p w:rsidR="00327540" w:rsidRPr="00660058" w:rsidRDefault="00327540" w:rsidP="00327540">
      <w:pPr>
        <w:pStyle w:val="ListParagraph"/>
        <w:numPr>
          <w:ilvl w:val="0"/>
          <w:numId w:val="2"/>
        </w:numPr>
        <w:rPr>
          <w:rFonts w:ascii="ITC Avant Garde Std Bk" w:hAnsi="ITC Avant Garde Std Bk"/>
          <w:sz w:val="20"/>
          <w:szCs w:val="20"/>
          <w:lang w:val="en-US"/>
        </w:rPr>
      </w:pPr>
      <w:r w:rsidRPr="00660058">
        <w:rPr>
          <w:rFonts w:ascii="ITC Avant Garde Std Bk" w:hAnsi="ITC Avant Garde Std Bk"/>
          <w:sz w:val="20"/>
          <w:szCs w:val="20"/>
          <w:lang w:val="en-US"/>
        </w:rPr>
        <w:t>O</w:t>
      </w:r>
      <w:r w:rsidR="0007529C" w:rsidRPr="00660058">
        <w:rPr>
          <w:rFonts w:ascii="ITC Avant Garde Std Bk" w:hAnsi="ITC Avant Garde Std Bk"/>
          <w:sz w:val="20"/>
          <w:szCs w:val="20"/>
          <w:lang w:val="en-US"/>
        </w:rPr>
        <w:t>utdoor test field: EN 10169</w:t>
      </w:r>
      <w:r w:rsidRPr="00660058">
        <w:rPr>
          <w:rFonts w:ascii="ITC Avant Garde Std Bk" w:hAnsi="ITC Avant Garde Std Bk"/>
          <w:sz w:val="20"/>
          <w:szCs w:val="20"/>
          <w:lang w:val="en-US"/>
        </w:rPr>
        <w:t>, Annex D, clause D.2</w:t>
      </w:r>
    </w:p>
    <w:p w:rsidR="00327540" w:rsidRPr="00660058" w:rsidRDefault="00327540" w:rsidP="00327540">
      <w:pPr>
        <w:pStyle w:val="ListParagraph"/>
        <w:numPr>
          <w:ilvl w:val="0"/>
          <w:numId w:val="2"/>
        </w:numPr>
        <w:rPr>
          <w:rFonts w:ascii="ITC Avant Garde Std Bk" w:hAnsi="ITC Avant Garde Std Bk"/>
          <w:sz w:val="20"/>
          <w:szCs w:val="20"/>
          <w:lang w:val="en-US"/>
        </w:rPr>
      </w:pPr>
      <w:r w:rsidRPr="00660058">
        <w:rPr>
          <w:rFonts w:ascii="ITC Avant Garde Std Bk" w:hAnsi="ITC Avant Garde Std Bk"/>
          <w:sz w:val="20"/>
          <w:szCs w:val="20"/>
          <w:lang w:val="en-US"/>
        </w:rPr>
        <w:t>Accelerated t</w:t>
      </w:r>
      <w:r w:rsidR="0007529C" w:rsidRPr="00660058">
        <w:rPr>
          <w:rFonts w:ascii="ITC Avant Garde Std Bk" w:hAnsi="ITC Avant Garde Std Bk"/>
          <w:sz w:val="20"/>
          <w:szCs w:val="20"/>
          <w:lang w:val="en-US"/>
        </w:rPr>
        <w:t>est (</w:t>
      </w:r>
      <w:r w:rsidR="00F56F18">
        <w:rPr>
          <w:rFonts w:ascii="ITC Avant Garde Std Bk" w:hAnsi="ITC Avant Garde Std Bk"/>
          <w:sz w:val="20"/>
          <w:szCs w:val="20"/>
          <w:lang w:val="en-US"/>
        </w:rPr>
        <w:t xml:space="preserve">neutral </w:t>
      </w:r>
      <w:r w:rsidR="0007529C" w:rsidRPr="00660058">
        <w:rPr>
          <w:rFonts w:ascii="ITC Avant Garde Std Bk" w:hAnsi="ITC Avant Garde Std Bk"/>
          <w:sz w:val="20"/>
          <w:szCs w:val="20"/>
          <w:lang w:val="en-US"/>
        </w:rPr>
        <w:t>salt spray):  EN 10169</w:t>
      </w:r>
      <w:r w:rsidRPr="00660058">
        <w:rPr>
          <w:rFonts w:ascii="ITC Avant Garde Std Bk" w:hAnsi="ITC Avant Garde Std Bk"/>
          <w:sz w:val="20"/>
          <w:szCs w:val="20"/>
          <w:lang w:val="en-US"/>
        </w:rPr>
        <w:t xml:space="preserve">, </w:t>
      </w:r>
      <w:r w:rsidR="00B66379" w:rsidRPr="00660058">
        <w:rPr>
          <w:rFonts w:ascii="ITC Avant Garde Std Bk" w:hAnsi="ITC Avant Garde Std Bk"/>
          <w:sz w:val="20"/>
          <w:szCs w:val="20"/>
          <w:lang w:val="en-US"/>
        </w:rPr>
        <w:t>c</w:t>
      </w:r>
      <w:r w:rsidRPr="00660058">
        <w:rPr>
          <w:rFonts w:ascii="ITC Avant Garde Std Bk" w:hAnsi="ITC Avant Garde Std Bk"/>
          <w:sz w:val="20"/>
          <w:szCs w:val="20"/>
          <w:lang w:val="en-US"/>
        </w:rPr>
        <w:t>lause 7.5.8.4.1 and EN 13523-8</w:t>
      </w:r>
    </w:p>
    <w:p w:rsidR="00D34127" w:rsidRPr="00D34127" w:rsidRDefault="00342AB4" w:rsidP="0041440B">
      <w:pPr>
        <w:pStyle w:val="ListParagraph"/>
        <w:numPr>
          <w:ilvl w:val="0"/>
          <w:numId w:val="2"/>
        </w:numPr>
        <w:rPr>
          <w:rFonts w:ascii="ITC Avant Garde Std Bk" w:hAnsi="ITC Avant Garde Std Bk"/>
          <w:sz w:val="20"/>
          <w:szCs w:val="20"/>
          <w:lang w:val="en-US"/>
        </w:rPr>
      </w:pPr>
      <w:r w:rsidRPr="00D34127">
        <w:rPr>
          <w:rFonts w:ascii="ITC Avant Garde Std Bk" w:hAnsi="ITC Avant Garde Std Bk"/>
          <w:sz w:val="20"/>
          <w:szCs w:val="20"/>
          <w:lang w:val="en-US"/>
        </w:rPr>
        <w:t>Degree of blistering: EN ISO 4628-2</w:t>
      </w:r>
    </w:p>
    <w:p w:rsidR="00327540" w:rsidRPr="00660058" w:rsidRDefault="00327540" w:rsidP="00327540">
      <w:pPr>
        <w:spacing w:after="0"/>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lastRenderedPageBreak/>
        <w:t>Requirement</w:t>
      </w:r>
    </w:p>
    <w:p w:rsidR="00327540" w:rsidRPr="00660058" w:rsidRDefault="00327540" w:rsidP="00327540">
      <w:pPr>
        <w:spacing w:after="0"/>
        <w:rPr>
          <w:rFonts w:ascii="ITC Avant Garde Std Bk" w:hAnsi="ITC Avant Garde Std Bk"/>
          <w:sz w:val="20"/>
          <w:szCs w:val="20"/>
          <w:lang w:val="en-GB"/>
        </w:rPr>
      </w:pPr>
      <w:r w:rsidRPr="00660058">
        <w:rPr>
          <w:rFonts w:ascii="ITC Avant Garde Std Bk" w:hAnsi="ITC Avant Garde Std Bk"/>
          <w:sz w:val="20"/>
          <w:szCs w:val="20"/>
          <w:lang w:val="en-GB"/>
        </w:rPr>
        <w:t>RC3 classification or higher ac</w:t>
      </w:r>
      <w:r w:rsidR="0007529C" w:rsidRPr="00660058">
        <w:rPr>
          <w:rFonts w:ascii="ITC Avant Garde Std Bk" w:hAnsi="ITC Avant Garde Std Bk"/>
          <w:sz w:val="20"/>
          <w:szCs w:val="20"/>
          <w:lang w:val="en-GB"/>
        </w:rPr>
        <w:t>cording to EN 10169</w:t>
      </w:r>
      <w:r w:rsidRPr="00660058">
        <w:rPr>
          <w:rFonts w:ascii="ITC Avant Garde Std Bk" w:hAnsi="ITC Avant Garde Std Bk"/>
          <w:sz w:val="20"/>
          <w:szCs w:val="20"/>
          <w:lang w:val="en-GB"/>
        </w:rPr>
        <w:t xml:space="preserve">, </w:t>
      </w:r>
      <w:r w:rsidRPr="00660058">
        <w:rPr>
          <w:rFonts w:ascii="ITC Avant Garde Std Bk" w:hAnsi="ITC Avant Garde Std Bk"/>
          <w:sz w:val="20"/>
          <w:szCs w:val="20"/>
          <w:lang w:val="en-US"/>
        </w:rPr>
        <w:t>clause 6.3.3.3.2 a),</w:t>
      </w:r>
      <w:r w:rsidRPr="00660058">
        <w:rPr>
          <w:rFonts w:ascii="ITC Avant Garde Std Bk" w:hAnsi="ITC Avant Garde Std Bk"/>
          <w:sz w:val="20"/>
          <w:szCs w:val="20"/>
          <w:lang w:val="en-GB"/>
        </w:rPr>
        <w:t xml:space="preserve"> Table 7</w:t>
      </w:r>
    </w:p>
    <w:p w:rsidR="00327540" w:rsidRPr="00BA1131" w:rsidRDefault="00327540" w:rsidP="00327540">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 xml:space="preserve">Min. 2 years testing time resulting in max. 5 mm average delamination and 2(s4) </w:t>
      </w:r>
      <w:r w:rsidRPr="00BA1131">
        <w:rPr>
          <w:rFonts w:ascii="ITC Avant Garde Std Bk" w:hAnsi="ITC Avant Garde Std Bk"/>
          <w:sz w:val="20"/>
          <w:szCs w:val="20"/>
          <w:lang w:val="en-GB"/>
        </w:rPr>
        <w:t>blistering</w:t>
      </w:r>
    </w:p>
    <w:p w:rsidR="003B28A7" w:rsidRPr="00BA1131" w:rsidRDefault="003B28A7" w:rsidP="003B28A7">
      <w:pPr>
        <w:rPr>
          <w:rFonts w:ascii="ITC Avant Garde Std Bk" w:hAnsi="ITC Avant Garde Std Bk"/>
          <w:sz w:val="20"/>
          <w:lang w:val="en-GB"/>
        </w:rPr>
      </w:pPr>
      <w:r w:rsidRPr="00BA1131">
        <w:rPr>
          <w:rFonts w:ascii="ITC Avant Garde Std Bk" w:hAnsi="ITC Avant Garde Std Bk"/>
          <w:sz w:val="20"/>
          <w:lang w:val="en-GB"/>
        </w:rPr>
        <w:t>Corrosion resistance shall be demonstrated by one of the following means:</w:t>
      </w:r>
    </w:p>
    <w:p w:rsidR="003B28A7" w:rsidRPr="00BA1131" w:rsidRDefault="003B28A7" w:rsidP="003B28A7">
      <w:pPr>
        <w:pStyle w:val="ListParagraph"/>
        <w:numPr>
          <w:ilvl w:val="0"/>
          <w:numId w:val="26"/>
        </w:numPr>
        <w:rPr>
          <w:rFonts w:ascii="ITC Avant Garde Std Bk" w:hAnsi="ITC Avant Garde Std Bk"/>
          <w:sz w:val="20"/>
          <w:lang w:val="en-GB"/>
        </w:rPr>
      </w:pPr>
      <w:r w:rsidRPr="00BA1131">
        <w:rPr>
          <w:rFonts w:ascii="ITC Avant Garde Std Bk" w:hAnsi="ITC Avant Garde Std Bk"/>
          <w:sz w:val="20"/>
          <w:lang w:val="en-GB"/>
        </w:rPr>
        <w:t>Test report or certificate provided by a third party managed, accepted outdoor test field including the colour and gloss measurement records performed by the same third party.</w:t>
      </w:r>
    </w:p>
    <w:p w:rsidR="003B28A7" w:rsidRPr="00BA1131" w:rsidRDefault="003B28A7" w:rsidP="003B28A7">
      <w:pPr>
        <w:ind w:left="360"/>
        <w:rPr>
          <w:rFonts w:ascii="ITC Avant Garde Std Bk" w:hAnsi="ITC Avant Garde Std Bk"/>
          <w:sz w:val="20"/>
          <w:lang w:val="en-GB"/>
        </w:rPr>
      </w:pPr>
      <w:r w:rsidRPr="00BA1131">
        <w:rPr>
          <w:rFonts w:ascii="ITC Avant Garde Std Bk" w:hAnsi="ITC Avant Garde Std Bk"/>
          <w:sz w:val="20"/>
          <w:lang w:val="en-GB"/>
        </w:rPr>
        <w:t>OR</w:t>
      </w:r>
    </w:p>
    <w:p w:rsidR="003B28A7" w:rsidRPr="00BA1131" w:rsidRDefault="003B28A7" w:rsidP="003B28A7">
      <w:pPr>
        <w:pStyle w:val="ListParagraph"/>
        <w:numPr>
          <w:ilvl w:val="0"/>
          <w:numId w:val="26"/>
        </w:numPr>
        <w:rPr>
          <w:rFonts w:ascii="ITC Avant Garde Std Bk" w:hAnsi="ITC Avant Garde Std Bk"/>
          <w:sz w:val="20"/>
          <w:lang w:val="en-GB"/>
        </w:rPr>
      </w:pPr>
      <w:r w:rsidRPr="00BA1131">
        <w:rPr>
          <w:rFonts w:ascii="ITC Avant Garde Std Bk" w:hAnsi="ITC Avant Garde Std Bk"/>
          <w:sz w:val="20"/>
          <w:lang w:val="en-GB"/>
        </w:rPr>
        <w:t>Test report provided by the paint supplier or the applicant himself if all the following criteria are met:</w:t>
      </w:r>
    </w:p>
    <w:p w:rsidR="003B28A7" w:rsidRPr="00BA1131" w:rsidRDefault="003B28A7" w:rsidP="003B28A7">
      <w:pPr>
        <w:pStyle w:val="ListParagraph"/>
        <w:numPr>
          <w:ilvl w:val="1"/>
          <w:numId w:val="21"/>
        </w:numPr>
        <w:rPr>
          <w:rFonts w:ascii="ITC Avant Garde Std Bk" w:hAnsi="ITC Avant Garde Std Bk"/>
          <w:sz w:val="20"/>
          <w:lang w:val="en-GB"/>
        </w:rPr>
      </w:pPr>
      <w:r w:rsidRPr="00BA1131">
        <w:rPr>
          <w:rFonts w:ascii="ITC Avant Garde Std Bk" w:hAnsi="ITC Avant Garde Std Bk"/>
          <w:sz w:val="20"/>
          <w:lang w:val="en-GB"/>
        </w:rPr>
        <w:t>Outdoor exposure has been performed on one of the accepted, third party managed outdoor test fields of which a test report can be presented</w:t>
      </w:r>
    </w:p>
    <w:p w:rsidR="003B28A7" w:rsidRPr="00BA1131" w:rsidRDefault="003B28A7" w:rsidP="003B28A7">
      <w:pPr>
        <w:pStyle w:val="ListParagraph"/>
        <w:numPr>
          <w:ilvl w:val="1"/>
          <w:numId w:val="21"/>
        </w:numPr>
        <w:rPr>
          <w:rFonts w:ascii="ITC Avant Garde Std Bk" w:hAnsi="ITC Avant Garde Std Bk"/>
          <w:sz w:val="20"/>
          <w:lang w:val="en-GB"/>
        </w:rPr>
      </w:pPr>
      <w:r w:rsidRPr="00BA1131">
        <w:rPr>
          <w:rFonts w:ascii="ITC Avant Garde Std Bk" w:hAnsi="ITC Avant Garde Std Bk"/>
          <w:sz w:val="20"/>
          <w:lang w:val="en-GB"/>
        </w:rPr>
        <w:t>Outdoor exposure has been performed on samples produced by the applicant on a full scale production line</w:t>
      </w:r>
    </w:p>
    <w:p w:rsidR="003B28A7" w:rsidRPr="00BA1131" w:rsidRDefault="003B28A7" w:rsidP="003B28A7">
      <w:pPr>
        <w:pStyle w:val="ListParagraph"/>
        <w:numPr>
          <w:ilvl w:val="1"/>
          <w:numId w:val="21"/>
        </w:numPr>
        <w:rPr>
          <w:rFonts w:ascii="ITC Avant Garde Std Bk" w:hAnsi="ITC Avant Garde Std Bk"/>
          <w:sz w:val="20"/>
          <w:lang w:val="en-GB"/>
        </w:rPr>
      </w:pPr>
      <w:r w:rsidRPr="00BA1131">
        <w:rPr>
          <w:rFonts w:ascii="ITC Avant Garde Std Bk" w:hAnsi="ITC Avant Garde Std Bk"/>
          <w:sz w:val="20"/>
          <w:lang w:val="en-GB"/>
        </w:rPr>
        <w:t>The link between the fabricated product and the test results can be demonstrated (product ID and follow-up)</w:t>
      </w:r>
    </w:p>
    <w:p w:rsidR="003B28A7" w:rsidRPr="00BA1131" w:rsidRDefault="003B28A7" w:rsidP="003B28A7">
      <w:pPr>
        <w:pStyle w:val="ListParagraph"/>
        <w:numPr>
          <w:ilvl w:val="1"/>
          <w:numId w:val="21"/>
        </w:numPr>
        <w:rPr>
          <w:rFonts w:ascii="ITC Avant Garde Std Bk" w:hAnsi="ITC Avant Garde Std Bk"/>
          <w:sz w:val="20"/>
          <w:lang w:val="en-GB"/>
        </w:rPr>
      </w:pPr>
      <w:r w:rsidRPr="00BA1131">
        <w:rPr>
          <w:rFonts w:ascii="ITC Avant Garde Std Bk" w:hAnsi="ITC Avant Garde Std Bk"/>
          <w:sz w:val="20"/>
          <w:lang w:val="en-GB"/>
        </w:rPr>
        <w:t>In case the corrosion creep and paint delamination measurements are performed by the paint supplier, an ISO 9001 certification is required.</w:t>
      </w:r>
    </w:p>
    <w:p w:rsidR="003B28A7" w:rsidRPr="00BA1131" w:rsidRDefault="003B28A7" w:rsidP="003B28A7">
      <w:pPr>
        <w:pStyle w:val="ListParagraph"/>
        <w:numPr>
          <w:ilvl w:val="1"/>
          <w:numId w:val="21"/>
        </w:numPr>
        <w:rPr>
          <w:rFonts w:ascii="ITC Avant Garde Std Bk" w:hAnsi="ITC Avant Garde Std Bk"/>
          <w:sz w:val="20"/>
          <w:lang w:val="en-GB"/>
        </w:rPr>
      </w:pPr>
      <w:r w:rsidRPr="00BA1131">
        <w:rPr>
          <w:rFonts w:ascii="ITC Avant Garde Std Bk" w:hAnsi="ITC Avant Garde Std Bk"/>
          <w:sz w:val="20"/>
          <w:lang w:val="en-GB"/>
        </w:rPr>
        <w:t>In case the corrosion creep and paint delamination are performed by the applicant, he must successfully pass a laboratory audit performed by the ECCA Premium</w:t>
      </w:r>
      <w:r w:rsidRPr="00BA1131">
        <w:rPr>
          <w:rFonts w:ascii="Calibri" w:hAnsi="Calibri"/>
          <w:sz w:val="20"/>
          <w:lang w:val="en-GB"/>
        </w:rPr>
        <w:t>®</w:t>
      </w:r>
      <w:r w:rsidRPr="00BA1131">
        <w:rPr>
          <w:rFonts w:ascii="ITC Avant Garde Std Bk" w:hAnsi="ITC Avant Garde Std Bk"/>
          <w:sz w:val="20"/>
          <w:lang w:val="en-GB"/>
        </w:rPr>
        <w:t xml:space="preserve"> organisation</w:t>
      </w:r>
    </w:p>
    <w:p w:rsidR="003B28A7" w:rsidRPr="00BA1131" w:rsidRDefault="003B28A7" w:rsidP="003B28A7">
      <w:pPr>
        <w:rPr>
          <w:rFonts w:ascii="ITC Avant Garde Std Bk" w:hAnsi="ITC Avant Garde Std Bk"/>
          <w:sz w:val="20"/>
          <w:lang w:val="en-GB"/>
        </w:rPr>
      </w:pPr>
      <w:r w:rsidRPr="00BA1131">
        <w:rPr>
          <w:rFonts w:ascii="ITC Avant Garde Std Bk" w:hAnsi="ITC Avant Garde Std Bk"/>
          <w:sz w:val="20"/>
          <w:lang w:val="en-GB"/>
        </w:rPr>
        <w:t>Corrosion resistance based on an acceler</w:t>
      </w:r>
      <w:r w:rsidR="00F56F18" w:rsidRPr="00BA1131">
        <w:rPr>
          <w:rFonts w:ascii="ITC Avant Garde Std Bk" w:hAnsi="ITC Avant Garde Std Bk"/>
          <w:sz w:val="20"/>
          <w:lang w:val="en-GB"/>
        </w:rPr>
        <w:t>ated test (neutral salt spray</w:t>
      </w:r>
      <w:r w:rsidRPr="00BA1131">
        <w:rPr>
          <w:rFonts w:ascii="ITC Avant Garde Std Bk" w:hAnsi="ITC Avant Garde Std Bk"/>
          <w:sz w:val="20"/>
          <w:lang w:val="en-GB"/>
        </w:rPr>
        <w:t xml:space="preserve">) can be accepted for </w:t>
      </w:r>
      <w:r w:rsidRPr="00BA1131">
        <w:rPr>
          <w:rFonts w:ascii="ITC Avant Garde Std Bk" w:hAnsi="ITC Avant Garde Std Bk"/>
          <w:sz w:val="20"/>
          <w:u w:val="single"/>
          <w:lang w:val="en-GB"/>
        </w:rPr>
        <w:t xml:space="preserve">new products </w:t>
      </w:r>
      <w:r w:rsidRPr="00BA1131">
        <w:rPr>
          <w:rFonts w:ascii="ITC Avant Garde Std Bk" w:hAnsi="ITC Avant Garde Std Bk"/>
          <w:sz w:val="20"/>
          <w:lang w:val="en-GB"/>
        </w:rPr>
        <w:t>for which there are not yet any natural weathering test results available, provided that the outdoor exposure has been started.</w:t>
      </w:r>
    </w:p>
    <w:p w:rsidR="003B28A7" w:rsidRPr="00BA1131" w:rsidRDefault="003B28A7" w:rsidP="003B28A7">
      <w:pPr>
        <w:rPr>
          <w:rFonts w:ascii="ITC Avant Garde Std Bk" w:hAnsi="ITC Avant Garde Std Bk"/>
          <w:sz w:val="20"/>
          <w:lang w:val="en-GB"/>
        </w:rPr>
      </w:pPr>
      <w:r w:rsidRPr="00BA1131">
        <w:rPr>
          <w:rFonts w:ascii="ITC Avant Garde Std Bk" w:hAnsi="ITC Avant Garde Std Bk"/>
          <w:sz w:val="20"/>
          <w:lang w:val="en-GB"/>
        </w:rPr>
        <w:t>In this case the following is required:</w:t>
      </w:r>
    </w:p>
    <w:p w:rsidR="003B28A7" w:rsidRPr="00BA1131" w:rsidRDefault="003B28A7" w:rsidP="003B28A7">
      <w:pPr>
        <w:pStyle w:val="ListParagraph"/>
        <w:numPr>
          <w:ilvl w:val="0"/>
          <w:numId w:val="27"/>
        </w:numPr>
        <w:rPr>
          <w:rFonts w:ascii="ITC Avant Garde Std Bk" w:hAnsi="ITC Avant Garde Std Bk"/>
          <w:sz w:val="20"/>
          <w:lang w:val="en-GB"/>
        </w:rPr>
      </w:pPr>
      <w:r w:rsidRPr="00BA1131">
        <w:rPr>
          <w:rFonts w:ascii="ITC Avant Garde Std Bk" w:hAnsi="ITC Avant Garde Std Bk"/>
          <w:sz w:val="20"/>
          <w:lang w:val="en-GB"/>
        </w:rPr>
        <w:t xml:space="preserve">The corrosion resistance based on an accelerated test (neutral salt spray) shall be demonstrated by </w:t>
      </w:r>
    </w:p>
    <w:p w:rsidR="003B28A7" w:rsidRPr="00BA1131" w:rsidRDefault="003B28A7" w:rsidP="003B28A7">
      <w:pPr>
        <w:pStyle w:val="ListParagraph"/>
        <w:numPr>
          <w:ilvl w:val="1"/>
          <w:numId w:val="22"/>
        </w:numPr>
        <w:rPr>
          <w:rFonts w:ascii="ITC Avant Garde Std Bk" w:hAnsi="ITC Avant Garde Std Bk"/>
          <w:sz w:val="20"/>
          <w:lang w:val="en-GB"/>
        </w:rPr>
      </w:pPr>
      <w:r w:rsidRPr="00BA1131">
        <w:rPr>
          <w:rFonts w:ascii="ITC Avant Garde Std Bk" w:hAnsi="ITC Avant Garde Std Bk"/>
          <w:sz w:val="20"/>
          <w:lang w:val="en-GB"/>
        </w:rPr>
        <w:t xml:space="preserve">a test report or certificate from </w:t>
      </w:r>
      <w:r w:rsidRPr="00BA1131">
        <w:rPr>
          <w:rFonts w:ascii="ITC Avant Garde Std Bk" w:hAnsi="ITC Avant Garde Std Bk"/>
          <w:sz w:val="20"/>
          <w:szCs w:val="20"/>
          <w:lang w:val="en-GB"/>
        </w:rPr>
        <w:t>a laboratory that has an ISO 17025 accreditation for performing the test OR</w:t>
      </w:r>
    </w:p>
    <w:p w:rsidR="003B28A7" w:rsidRPr="00BA1131" w:rsidRDefault="003B28A7" w:rsidP="003B28A7">
      <w:pPr>
        <w:pStyle w:val="ListParagraph"/>
        <w:numPr>
          <w:ilvl w:val="1"/>
          <w:numId w:val="22"/>
        </w:numPr>
        <w:rPr>
          <w:rFonts w:ascii="ITC Avant Garde Std Bk" w:hAnsi="ITC Avant Garde Std Bk"/>
          <w:sz w:val="20"/>
          <w:lang w:val="en-GB"/>
        </w:rPr>
      </w:pPr>
      <w:r w:rsidRPr="00BA1131">
        <w:rPr>
          <w:rFonts w:ascii="ITC Avant Garde Std Bk" w:hAnsi="ITC Avant Garde Std Bk"/>
          <w:sz w:val="20"/>
          <w:szCs w:val="20"/>
          <w:lang w:val="en-GB"/>
        </w:rPr>
        <w:t>a test report generated by the applicant on the condition that he</w:t>
      </w:r>
      <w:r w:rsidRPr="00BA1131">
        <w:rPr>
          <w:rFonts w:ascii="ITC Avant Garde Std Bk" w:hAnsi="ITC Avant Garde Std Bk"/>
          <w:sz w:val="20"/>
          <w:lang w:val="en-GB"/>
        </w:rPr>
        <w:t xml:space="preserve"> has successfully passed a laboratory audit performed by the ECCA Premium</w:t>
      </w:r>
      <w:r w:rsidRPr="00BA1131">
        <w:rPr>
          <w:rFonts w:ascii="Calibri" w:hAnsi="Calibri"/>
          <w:sz w:val="20"/>
          <w:lang w:val="en-GB"/>
        </w:rPr>
        <w:t>®</w:t>
      </w:r>
      <w:r w:rsidRPr="00BA1131">
        <w:rPr>
          <w:rFonts w:ascii="ITC Avant Garde Std Bk" w:hAnsi="ITC Avant Garde Std Bk"/>
          <w:sz w:val="20"/>
          <w:lang w:val="en-GB"/>
        </w:rPr>
        <w:t xml:space="preserve"> organisation</w:t>
      </w:r>
    </w:p>
    <w:p w:rsidR="003B28A7" w:rsidRPr="00BA1131" w:rsidRDefault="003B28A7" w:rsidP="003B28A7">
      <w:pPr>
        <w:pStyle w:val="ListParagraph"/>
        <w:numPr>
          <w:ilvl w:val="0"/>
          <w:numId w:val="22"/>
        </w:numPr>
        <w:rPr>
          <w:rFonts w:ascii="ITC Avant Garde Std Bk" w:hAnsi="ITC Avant Garde Std Bk"/>
          <w:sz w:val="20"/>
          <w:lang w:val="en-GB"/>
        </w:rPr>
      </w:pPr>
      <w:r w:rsidRPr="00BA1131">
        <w:rPr>
          <w:rFonts w:ascii="ITC Avant Garde Std Bk" w:hAnsi="ITC Avant Garde Std Bk"/>
          <w:sz w:val="20"/>
          <w:lang w:val="en-GB"/>
        </w:rPr>
        <w:t>An outdoor exposure on an accepted test field has been started. Intermediate test reports shall be provided to the ECCA Premium</w:t>
      </w:r>
      <w:r w:rsidRPr="00BA1131">
        <w:rPr>
          <w:rFonts w:ascii="Calibri" w:hAnsi="Calibri"/>
          <w:sz w:val="20"/>
          <w:lang w:val="en-GB"/>
        </w:rPr>
        <w:t>®</w:t>
      </w:r>
      <w:r w:rsidRPr="00BA1131">
        <w:rPr>
          <w:rFonts w:ascii="ITC Avant Garde Std Bk" w:hAnsi="ITC Avant Garde Std Bk"/>
          <w:sz w:val="20"/>
          <w:lang w:val="en-GB"/>
        </w:rPr>
        <w:t xml:space="preserve"> Certification Committee after every 3 months of exposure.</w:t>
      </w:r>
    </w:p>
    <w:p w:rsidR="003B28A7" w:rsidRPr="00BA1131" w:rsidRDefault="003B28A7" w:rsidP="003B28A7">
      <w:pPr>
        <w:rPr>
          <w:rFonts w:ascii="ITC Avant Garde Std Bk" w:hAnsi="ITC Avant Garde Std Bk"/>
          <w:sz w:val="20"/>
          <w:lang w:val="en-GB"/>
        </w:rPr>
      </w:pPr>
      <w:r w:rsidRPr="00BA1131">
        <w:rPr>
          <w:rFonts w:ascii="ITC Avant Garde Std Bk" w:hAnsi="ITC Avant Garde Std Bk"/>
          <w:sz w:val="20"/>
          <w:lang w:val="en-GB"/>
        </w:rPr>
        <w:t>In all cases an outdoor exposure must be either completed or started before the ECCA Premium</w:t>
      </w:r>
      <w:r w:rsidRPr="00BA1131">
        <w:rPr>
          <w:rFonts w:ascii="Calibri" w:hAnsi="Calibri"/>
          <w:sz w:val="20"/>
          <w:lang w:val="en-GB"/>
        </w:rPr>
        <w:t>®</w:t>
      </w:r>
      <w:r w:rsidRPr="00BA1131">
        <w:rPr>
          <w:rFonts w:ascii="ITC Avant Garde Std Bk" w:hAnsi="ITC Avant Garde Std Bk"/>
          <w:sz w:val="20"/>
          <w:lang w:val="en-GB"/>
        </w:rPr>
        <w:t xml:space="preserve"> label can be granted. </w:t>
      </w:r>
    </w:p>
    <w:p w:rsidR="00C34700" w:rsidRPr="00BA1131" w:rsidRDefault="00327540">
      <w:pPr>
        <w:rPr>
          <w:rFonts w:ascii="ITC Avant Garde Std Bk" w:hAnsi="ITC Avant Garde Std Bk"/>
          <w:b/>
          <w:sz w:val="20"/>
          <w:szCs w:val="20"/>
          <w:lang w:val="en-GB"/>
        </w:rPr>
      </w:pPr>
      <w:r w:rsidRPr="00BA1131">
        <w:rPr>
          <w:rFonts w:ascii="ITC Avant Garde Std Bk" w:hAnsi="ITC Avant Garde Std Bk"/>
          <w:sz w:val="20"/>
          <w:szCs w:val="20"/>
          <w:lang w:val="en-US"/>
        </w:rPr>
        <w:lastRenderedPageBreak/>
        <w:t xml:space="preserve">Outdoor test </w:t>
      </w:r>
      <w:r w:rsidR="00336C6F" w:rsidRPr="00BA1131">
        <w:rPr>
          <w:rFonts w:ascii="ITC Avant Garde Std Bk" w:hAnsi="ITC Avant Garde Std Bk"/>
          <w:sz w:val="20"/>
          <w:szCs w:val="20"/>
          <w:lang w:val="en-US"/>
        </w:rPr>
        <w:t xml:space="preserve">and accelerated tests (when applicable) </w:t>
      </w:r>
      <w:r w:rsidRPr="00BA1131">
        <w:rPr>
          <w:rFonts w:ascii="ITC Avant Garde Std Bk" w:hAnsi="ITC Avant Garde Std Bk"/>
          <w:sz w:val="20"/>
          <w:szCs w:val="20"/>
          <w:lang w:val="en-US"/>
        </w:rPr>
        <w:t xml:space="preserve">shall be performed </w:t>
      </w:r>
      <w:r w:rsidR="00587DEC" w:rsidRPr="00BA1131">
        <w:rPr>
          <w:rFonts w:ascii="ITC Avant Garde Std Bk" w:hAnsi="ITC Avant Garde Std Bk"/>
          <w:sz w:val="20"/>
          <w:szCs w:val="20"/>
          <w:lang w:val="en-US"/>
        </w:rPr>
        <w:t>for the lowest nominal metallic coating weight of a labelled product</w:t>
      </w:r>
      <w:r w:rsidR="00BA1131" w:rsidRPr="00BA1131">
        <w:rPr>
          <w:rFonts w:ascii="ITC Avant Garde Std Bk" w:hAnsi="ITC Avant Garde Std Bk"/>
          <w:sz w:val="20"/>
          <w:szCs w:val="20"/>
          <w:lang w:val="en-US"/>
        </w:rPr>
        <w:t>.</w:t>
      </w:r>
      <w:r w:rsidR="00C34700" w:rsidRPr="00BA1131">
        <w:rPr>
          <w:rFonts w:ascii="ITC Avant Garde Std Bk" w:hAnsi="ITC Avant Garde Std Bk"/>
          <w:b/>
          <w:sz w:val="20"/>
          <w:szCs w:val="20"/>
          <w:lang w:val="en-GB"/>
        </w:rPr>
        <w:br w:type="page"/>
      </w:r>
    </w:p>
    <w:p w:rsidR="00327540" w:rsidRPr="00BA1131" w:rsidRDefault="00327540" w:rsidP="009D42A1">
      <w:pPr>
        <w:pStyle w:val="ListParagraph"/>
        <w:numPr>
          <w:ilvl w:val="1"/>
          <w:numId w:val="1"/>
        </w:numPr>
        <w:contextualSpacing w:val="0"/>
        <w:rPr>
          <w:rFonts w:ascii="ITC Avant Garde Std Bk" w:hAnsi="ITC Avant Garde Std Bk"/>
          <w:b/>
          <w:sz w:val="20"/>
          <w:szCs w:val="20"/>
          <w:lang w:val="en-GB"/>
        </w:rPr>
      </w:pPr>
      <w:r w:rsidRPr="00BA1131">
        <w:rPr>
          <w:rFonts w:ascii="ITC Avant Garde Std Bk" w:hAnsi="ITC Avant Garde Std Bk"/>
          <w:b/>
          <w:sz w:val="20"/>
          <w:szCs w:val="20"/>
          <w:lang w:val="en-GB"/>
        </w:rPr>
        <w:lastRenderedPageBreak/>
        <w:t>Fire Reaction</w:t>
      </w:r>
    </w:p>
    <w:p w:rsidR="00327540" w:rsidRPr="00660058" w:rsidRDefault="00C51426" w:rsidP="00C51426">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Test method</w:t>
      </w:r>
    </w:p>
    <w:p w:rsidR="00C51426" w:rsidRPr="00660058" w:rsidRDefault="00C51426" w:rsidP="00327540">
      <w:pPr>
        <w:rPr>
          <w:rFonts w:ascii="ITC Avant Garde Std Bk" w:hAnsi="ITC Avant Garde Std Bk"/>
          <w:sz w:val="20"/>
          <w:szCs w:val="20"/>
          <w:lang w:val="en-GB"/>
        </w:rPr>
      </w:pPr>
      <w:r w:rsidRPr="00660058">
        <w:rPr>
          <w:rFonts w:ascii="ITC Avant Garde Std Bk" w:hAnsi="ITC Avant Garde Std Bk"/>
          <w:sz w:val="20"/>
          <w:szCs w:val="20"/>
          <w:lang w:val="en-GB"/>
        </w:rPr>
        <w:t>Fire reaction shall be determined according to EN 13501</w:t>
      </w:r>
      <w:r w:rsidR="0007529C" w:rsidRPr="00660058">
        <w:rPr>
          <w:rFonts w:ascii="ITC Avant Garde Std Bk" w:hAnsi="ITC Avant Garde Std Bk"/>
          <w:sz w:val="20"/>
          <w:szCs w:val="20"/>
          <w:lang w:val="en-GB"/>
        </w:rPr>
        <w:t>-1</w:t>
      </w:r>
      <w:r w:rsidRPr="00660058">
        <w:rPr>
          <w:rFonts w:ascii="ITC Avant Garde Std Bk" w:hAnsi="ITC Avant Garde Std Bk"/>
          <w:sz w:val="20"/>
          <w:szCs w:val="20"/>
          <w:lang w:val="en-GB"/>
        </w:rPr>
        <w:t xml:space="preserve"> by a duly (ISO 17025) </w:t>
      </w:r>
      <w:r w:rsidR="0007529C" w:rsidRPr="00660058">
        <w:rPr>
          <w:rFonts w:ascii="ITC Avant Garde Std Bk" w:hAnsi="ITC Avant Garde Std Bk"/>
          <w:sz w:val="20"/>
          <w:szCs w:val="20"/>
          <w:lang w:val="en-GB"/>
        </w:rPr>
        <w:t>certified</w:t>
      </w:r>
      <w:r w:rsidRPr="00660058">
        <w:rPr>
          <w:rFonts w:ascii="ITC Avant Garde Std Bk" w:hAnsi="ITC Avant Garde Std Bk"/>
          <w:sz w:val="20"/>
          <w:szCs w:val="20"/>
          <w:lang w:val="en-GB"/>
        </w:rPr>
        <w:t xml:space="preserve"> third party laboratory. One test certificate for one product and one company covering all production sites is accepted.</w:t>
      </w:r>
    </w:p>
    <w:p w:rsidR="00C51426" w:rsidRPr="00660058" w:rsidRDefault="00C51426" w:rsidP="00C51426">
      <w:pPr>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C51426" w:rsidRPr="00660058" w:rsidRDefault="00525B02" w:rsidP="00525B02">
      <w:pPr>
        <w:rPr>
          <w:rFonts w:ascii="ITC Avant Garde Std Bk" w:hAnsi="ITC Avant Garde Std Bk"/>
          <w:sz w:val="20"/>
          <w:szCs w:val="20"/>
          <w:lang w:val="en-GB"/>
        </w:rPr>
      </w:pPr>
      <w:r w:rsidRPr="00660058">
        <w:rPr>
          <w:rFonts w:ascii="ITC Avant Garde Std Bk" w:hAnsi="ITC Avant Garde Std Bk"/>
          <w:sz w:val="20"/>
          <w:szCs w:val="20"/>
          <w:lang w:val="en-GB"/>
        </w:rPr>
        <w:t>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labelled products need to fulfil the following minimum performance levels:</w:t>
      </w:r>
    </w:p>
    <w:p w:rsidR="00525B02" w:rsidRPr="00660058" w:rsidRDefault="00525B02" w:rsidP="00525B02">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Polyester paints (PE) of total 25</w:t>
      </w:r>
      <w:r w:rsidRPr="00660058">
        <w:rPr>
          <w:rFonts w:ascii="Calibri" w:hAnsi="Calibri"/>
          <w:sz w:val="20"/>
          <w:szCs w:val="20"/>
          <w:lang w:val="en-GB"/>
        </w:rPr>
        <w:t>μ</w:t>
      </w:r>
      <w:r w:rsidRPr="00660058">
        <w:rPr>
          <w:rFonts w:ascii="ITC Avant Garde Std Bk" w:hAnsi="ITC Avant Garde Std Bk"/>
          <w:sz w:val="20"/>
          <w:szCs w:val="20"/>
          <w:lang w:val="en-GB"/>
        </w:rPr>
        <w:t>m nominal film thickness: no requirement (pre-approved)</w:t>
      </w:r>
    </w:p>
    <w:p w:rsidR="00C94D86" w:rsidRPr="00660058" w:rsidRDefault="00525B02" w:rsidP="002C3E27">
      <w:pPr>
        <w:pStyle w:val="ListParagraph"/>
        <w:numPr>
          <w:ilvl w:val="0"/>
          <w:numId w:val="2"/>
        </w:numPr>
        <w:ind w:left="714" w:hanging="357"/>
        <w:contextualSpacing w:val="0"/>
        <w:rPr>
          <w:rFonts w:ascii="ITC Avant Garde Std Bk" w:hAnsi="ITC Avant Garde Std Bk"/>
          <w:b/>
          <w:sz w:val="20"/>
          <w:szCs w:val="20"/>
          <w:lang w:val="en-GB"/>
        </w:rPr>
      </w:pPr>
      <w:r w:rsidRPr="00660058">
        <w:rPr>
          <w:rFonts w:ascii="ITC Avant Garde Std Bk" w:hAnsi="ITC Avant Garde Std Bk"/>
          <w:sz w:val="20"/>
          <w:szCs w:val="20"/>
          <w:lang w:val="en-GB"/>
        </w:rPr>
        <w:t>Polyester paints (PE) of higher than 25</w:t>
      </w:r>
      <w:r w:rsidRPr="00660058">
        <w:rPr>
          <w:rFonts w:ascii="Calibri" w:hAnsi="Calibri"/>
          <w:sz w:val="20"/>
          <w:szCs w:val="20"/>
          <w:lang w:val="en-GB"/>
        </w:rPr>
        <w:t>μ</w:t>
      </w:r>
      <w:r w:rsidRPr="00660058">
        <w:rPr>
          <w:rFonts w:ascii="ITC Avant Garde Std Bk" w:hAnsi="ITC Avant Garde Std Bk"/>
          <w:sz w:val="20"/>
          <w:szCs w:val="20"/>
          <w:lang w:val="en-GB"/>
        </w:rPr>
        <w:t>m nominal film thickness and all other coating types: A2-s1,d0 (acc. to EN 13501</w:t>
      </w:r>
      <w:r w:rsidR="0007529C" w:rsidRPr="00660058">
        <w:rPr>
          <w:rFonts w:ascii="ITC Avant Garde Std Bk" w:hAnsi="ITC Avant Garde Std Bk"/>
          <w:sz w:val="20"/>
          <w:szCs w:val="20"/>
          <w:lang w:val="en-GB"/>
        </w:rPr>
        <w:t>-1</w:t>
      </w:r>
      <w:r w:rsidRPr="00660058">
        <w:rPr>
          <w:rFonts w:ascii="ITC Avant Garde Std Bk" w:hAnsi="ITC Avant Garde Std Bk"/>
          <w:sz w:val="20"/>
          <w:szCs w:val="20"/>
          <w:lang w:val="en-GB"/>
        </w:rPr>
        <w:t>)</w:t>
      </w:r>
      <w:r w:rsidR="00C94D86" w:rsidRPr="00660058">
        <w:rPr>
          <w:rFonts w:ascii="ITC Avant Garde Std Bk" w:hAnsi="ITC Avant Garde Std Bk"/>
          <w:b/>
          <w:sz w:val="20"/>
          <w:szCs w:val="20"/>
          <w:lang w:val="en-GB"/>
        </w:rPr>
        <w:br w:type="page"/>
      </w:r>
    </w:p>
    <w:p w:rsidR="00525B02" w:rsidRPr="00660058" w:rsidRDefault="00525B02" w:rsidP="009D42A1">
      <w:pPr>
        <w:pStyle w:val="ListParagraph"/>
        <w:numPr>
          <w:ilvl w:val="0"/>
          <w:numId w:val="1"/>
        </w:numPr>
        <w:ind w:left="357" w:hanging="357"/>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 xml:space="preserve">Manufacturing </w:t>
      </w:r>
      <w:r w:rsidR="009252D8" w:rsidRPr="00660058">
        <w:rPr>
          <w:rFonts w:ascii="ITC Avant Garde Std Bk" w:hAnsi="ITC Avant Garde Std Bk"/>
          <w:b/>
          <w:sz w:val="20"/>
          <w:szCs w:val="20"/>
          <w:lang w:val="en-GB"/>
        </w:rPr>
        <w:t>quality (quality control)</w:t>
      </w:r>
    </w:p>
    <w:p w:rsidR="00BE55B7" w:rsidRPr="00660058" w:rsidRDefault="00BE55B7" w:rsidP="009D42A1">
      <w:pPr>
        <w:pStyle w:val="ListParagraph"/>
        <w:numPr>
          <w:ilvl w:val="1"/>
          <w:numId w:val="1"/>
        </w:numPr>
        <w:ind w:left="788" w:hanging="431"/>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t>On-line, off-line quality control</w:t>
      </w:r>
    </w:p>
    <w:p w:rsidR="009414AF" w:rsidRPr="00660058" w:rsidRDefault="00BE55B7" w:rsidP="009414AF">
      <w:pPr>
        <w:pStyle w:val="ListParagraph"/>
        <w:ind w:left="357"/>
        <w:contextualSpacing w:val="0"/>
        <w:rPr>
          <w:rFonts w:ascii="ITC Avant Garde Std Bk" w:hAnsi="ITC Avant Garde Std Bk"/>
          <w:sz w:val="20"/>
          <w:szCs w:val="20"/>
          <w:lang w:val="en-GB"/>
        </w:rPr>
      </w:pPr>
      <w:r w:rsidRPr="00660058">
        <w:rPr>
          <w:rFonts w:ascii="ITC Avant Garde Std Bk" w:hAnsi="ITC Avant Garde Std Bk"/>
          <w:sz w:val="20"/>
          <w:szCs w:val="20"/>
          <w:lang w:val="en-GB"/>
        </w:rPr>
        <w:t>Systematic o</w:t>
      </w:r>
      <w:r w:rsidR="009414AF" w:rsidRPr="00660058">
        <w:rPr>
          <w:rFonts w:ascii="ITC Avant Garde Std Bk" w:hAnsi="ITC Avant Garde Std Bk"/>
          <w:sz w:val="20"/>
          <w:szCs w:val="20"/>
          <w:lang w:val="en-GB"/>
        </w:rPr>
        <w:t>n-line or</w:t>
      </w:r>
      <w:r w:rsidRPr="00660058">
        <w:rPr>
          <w:rFonts w:ascii="ITC Avant Garde Std Bk" w:hAnsi="ITC Avant Garde Std Bk"/>
          <w:sz w:val="20"/>
          <w:szCs w:val="20"/>
          <w:lang w:val="en-GB"/>
        </w:rPr>
        <w:t xml:space="preserve"> off-line quality control and measurements shall be demonstrated on each production batch on the following properties:</w:t>
      </w:r>
    </w:p>
    <w:p w:rsidR="00BE55B7" w:rsidRPr="00660058" w:rsidRDefault="00BE55B7" w:rsidP="009414AF">
      <w:pPr>
        <w:pStyle w:val="ListParagraph"/>
        <w:ind w:left="357"/>
        <w:contextualSpacing w:val="0"/>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 xml:space="preserve">Total coating film thickness </w:t>
      </w:r>
      <w:r w:rsidRPr="00660058">
        <w:rPr>
          <w:rFonts w:ascii="ITC Avant Garde Std Bk" w:hAnsi="ITC Avant Garde Std Bk"/>
          <w:i/>
          <w:sz w:val="20"/>
          <w:szCs w:val="20"/>
          <w:u w:val="single"/>
          <w:lang w:val="en-GB"/>
        </w:rPr>
        <w:t>(according to EN 13523-1</w:t>
      </w:r>
      <w:r w:rsidR="003A5C8A">
        <w:rPr>
          <w:rStyle w:val="FootnoteReference"/>
          <w:rFonts w:ascii="ITC Avant Garde Std Bk" w:hAnsi="ITC Avant Garde Std Bk"/>
          <w:i/>
          <w:sz w:val="20"/>
          <w:szCs w:val="20"/>
          <w:u w:val="single"/>
          <w:lang w:val="en-GB"/>
        </w:rPr>
        <w:footnoteReference w:id="3"/>
      </w:r>
      <w:r w:rsidRPr="00660058">
        <w:rPr>
          <w:rFonts w:ascii="ITC Avant Garde Std Bk" w:hAnsi="ITC Avant Garde Std Bk"/>
          <w:i/>
          <w:sz w:val="20"/>
          <w:szCs w:val="20"/>
          <w:u w:val="single"/>
          <w:lang w:val="en-GB"/>
        </w:rPr>
        <w:t>)</w:t>
      </w:r>
    </w:p>
    <w:p w:rsidR="009414AF" w:rsidRPr="00660058" w:rsidRDefault="009414AF" w:rsidP="009414AF">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 xml:space="preserve">The consistency of the film thickness is ensured </w:t>
      </w:r>
      <w:r w:rsidR="00C279FB" w:rsidRPr="00660058">
        <w:rPr>
          <w:rFonts w:ascii="ITC Avant Garde Std Bk" w:hAnsi="ITC Avant Garde Std Bk"/>
          <w:sz w:val="20"/>
          <w:szCs w:val="20"/>
          <w:lang w:val="en-GB"/>
        </w:rPr>
        <w:t>on each production batch as part of a standard quality control procedure by measurements at min. 3 different points along the strip width; right, centre and left</w:t>
      </w:r>
    </w:p>
    <w:p w:rsidR="00BE55B7" w:rsidRPr="00660058" w:rsidRDefault="00BE55B7" w:rsidP="009414AF">
      <w:pPr>
        <w:ind w:left="360"/>
        <w:rPr>
          <w:rFonts w:ascii="ITC Avant Garde Std Bk" w:hAnsi="ITC Avant Garde Std Bk"/>
          <w:i/>
          <w:sz w:val="20"/>
          <w:szCs w:val="20"/>
          <w:u w:val="single"/>
          <w:lang w:val="en-GB"/>
        </w:rPr>
      </w:pPr>
      <w:r w:rsidRPr="00660058">
        <w:rPr>
          <w:rFonts w:ascii="ITC Avant Garde Std Bk" w:hAnsi="ITC Avant Garde Std Bk"/>
          <w:sz w:val="20"/>
          <w:szCs w:val="20"/>
          <w:u w:val="single"/>
          <w:lang w:val="en-GB"/>
        </w:rPr>
        <w:t xml:space="preserve">Top coat gloss </w:t>
      </w:r>
      <w:r w:rsidRPr="00660058">
        <w:rPr>
          <w:rFonts w:ascii="ITC Avant Garde Std Bk" w:hAnsi="ITC Avant Garde Std Bk"/>
          <w:i/>
          <w:sz w:val="20"/>
          <w:szCs w:val="20"/>
          <w:u w:val="single"/>
          <w:lang w:val="en-GB"/>
        </w:rPr>
        <w:t>(according to EN 13523-2)</w:t>
      </w:r>
    </w:p>
    <w:p w:rsidR="009414AF" w:rsidRPr="00660058" w:rsidRDefault="009414AF" w:rsidP="009414AF">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 xml:space="preserve">Top coat gloss measurements are performed systematically on each </w:t>
      </w:r>
      <w:r w:rsidR="00BF2190" w:rsidRPr="00660058">
        <w:rPr>
          <w:rFonts w:ascii="ITC Avant Garde Std Bk" w:hAnsi="ITC Avant Garde Std Bk"/>
          <w:sz w:val="20"/>
          <w:szCs w:val="20"/>
          <w:lang w:val="en-GB"/>
        </w:rPr>
        <w:t>production batch</w:t>
      </w:r>
      <w:r w:rsidRPr="00660058">
        <w:rPr>
          <w:rFonts w:ascii="ITC Avant Garde Std Bk" w:hAnsi="ITC Avant Garde Std Bk"/>
          <w:sz w:val="20"/>
          <w:szCs w:val="20"/>
          <w:lang w:val="en-GB"/>
        </w:rPr>
        <w:t xml:space="preserve"> as part of a standard quality control procedure</w:t>
      </w:r>
    </w:p>
    <w:p w:rsidR="00BE55B7" w:rsidRPr="00660058" w:rsidRDefault="00BE55B7" w:rsidP="009414AF">
      <w:pPr>
        <w:ind w:left="360"/>
        <w:rPr>
          <w:rFonts w:ascii="ITC Avant Garde Std Bk" w:hAnsi="ITC Avant Garde Std Bk"/>
          <w:i/>
          <w:sz w:val="20"/>
          <w:szCs w:val="20"/>
          <w:u w:val="single"/>
          <w:lang w:val="en-GB"/>
        </w:rPr>
      </w:pPr>
      <w:r w:rsidRPr="00660058">
        <w:rPr>
          <w:rFonts w:ascii="ITC Avant Garde Std Bk" w:hAnsi="ITC Avant Garde Std Bk"/>
          <w:sz w:val="20"/>
          <w:szCs w:val="20"/>
          <w:u w:val="single"/>
          <w:lang w:val="en-GB"/>
        </w:rPr>
        <w:t>Top coat colour</w:t>
      </w:r>
      <w:r w:rsidR="008E1FDA" w:rsidRPr="00660058">
        <w:rPr>
          <w:rFonts w:ascii="ITC Avant Garde Std Bk" w:hAnsi="ITC Avant Garde Std Bk"/>
          <w:sz w:val="20"/>
          <w:szCs w:val="20"/>
          <w:u w:val="single"/>
          <w:lang w:val="en-GB"/>
        </w:rPr>
        <w:t xml:space="preserve"> consistency</w:t>
      </w:r>
      <w:r w:rsidRPr="00660058">
        <w:rPr>
          <w:rFonts w:ascii="ITC Avant Garde Std Bk" w:hAnsi="ITC Avant Garde Std Bk"/>
          <w:sz w:val="20"/>
          <w:szCs w:val="20"/>
          <w:u w:val="single"/>
          <w:lang w:val="en-GB"/>
        </w:rPr>
        <w:t xml:space="preserve"> </w:t>
      </w:r>
      <w:r w:rsidRPr="00660058">
        <w:rPr>
          <w:rFonts w:ascii="ITC Avant Garde Std Bk" w:hAnsi="ITC Avant Garde Std Bk"/>
          <w:i/>
          <w:sz w:val="20"/>
          <w:szCs w:val="20"/>
          <w:u w:val="single"/>
          <w:lang w:val="en-GB"/>
        </w:rPr>
        <w:t>(according to EN 13523-3)</w:t>
      </w:r>
    </w:p>
    <w:p w:rsidR="009414AF" w:rsidRPr="00660058" w:rsidRDefault="009414AF" w:rsidP="009414AF">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 xml:space="preserve">Top coat colour measurements are performed systematically on each </w:t>
      </w:r>
      <w:r w:rsidR="00BF2190" w:rsidRPr="00660058">
        <w:rPr>
          <w:rFonts w:ascii="ITC Avant Garde Std Bk" w:hAnsi="ITC Avant Garde Std Bk"/>
          <w:sz w:val="20"/>
          <w:szCs w:val="20"/>
          <w:lang w:val="en-GB"/>
        </w:rPr>
        <w:t xml:space="preserve">production batch </w:t>
      </w:r>
      <w:r w:rsidRPr="00660058">
        <w:rPr>
          <w:rFonts w:ascii="ITC Avant Garde Std Bk" w:hAnsi="ITC Avant Garde Std Bk"/>
          <w:sz w:val="20"/>
          <w:szCs w:val="20"/>
          <w:lang w:val="en-GB"/>
        </w:rPr>
        <w:t>as part of a standard quality control procedure at least on three different points along the metal strip</w:t>
      </w:r>
      <w:r w:rsidR="0002574E" w:rsidRPr="00660058">
        <w:rPr>
          <w:rFonts w:ascii="ITC Avant Garde Std Bk" w:hAnsi="ITC Avant Garde Std Bk"/>
          <w:sz w:val="20"/>
          <w:szCs w:val="20"/>
          <w:lang w:val="en-GB"/>
        </w:rPr>
        <w:t xml:space="preserve"> width; right, centre and left</w:t>
      </w:r>
    </w:p>
    <w:p w:rsidR="00BE55B7" w:rsidRPr="00660058" w:rsidRDefault="00BE55B7" w:rsidP="009414AF">
      <w:pPr>
        <w:ind w:left="360"/>
        <w:rPr>
          <w:rFonts w:ascii="ITC Avant Garde Std Bk" w:hAnsi="ITC Avant Garde Std Bk"/>
          <w:i/>
          <w:sz w:val="20"/>
          <w:szCs w:val="20"/>
          <w:u w:val="single"/>
          <w:lang w:val="en-GB"/>
        </w:rPr>
      </w:pPr>
      <w:r w:rsidRPr="00660058">
        <w:rPr>
          <w:rFonts w:ascii="ITC Avant Garde Std Bk" w:hAnsi="ITC Avant Garde Std Bk"/>
          <w:sz w:val="20"/>
          <w:szCs w:val="20"/>
          <w:u w:val="single"/>
          <w:lang w:val="en-GB"/>
        </w:rPr>
        <w:t xml:space="preserve">Adhesion and bendability </w:t>
      </w:r>
      <w:r w:rsidRPr="00660058">
        <w:rPr>
          <w:rFonts w:ascii="ITC Avant Garde Std Bk" w:hAnsi="ITC Avant Garde Std Bk"/>
          <w:i/>
          <w:sz w:val="20"/>
          <w:szCs w:val="20"/>
          <w:u w:val="single"/>
          <w:lang w:val="en-GB"/>
        </w:rPr>
        <w:t>(according to EN 13523-7)</w:t>
      </w:r>
    </w:p>
    <w:p w:rsidR="009414AF" w:rsidRPr="00660058" w:rsidRDefault="009414AF" w:rsidP="009414AF">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Adhesion</w:t>
      </w:r>
      <w:r w:rsidR="0002574E" w:rsidRPr="00660058">
        <w:rPr>
          <w:rFonts w:ascii="ITC Avant Garde Std Bk" w:hAnsi="ITC Avant Garde Std Bk"/>
          <w:sz w:val="20"/>
          <w:szCs w:val="20"/>
          <w:lang w:val="en-GB"/>
        </w:rPr>
        <w:t xml:space="preserve"> and bendability are</w:t>
      </w:r>
      <w:r w:rsidRPr="00660058">
        <w:rPr>
          <w:rFonts w:ascii="ITC Avant Garde Std Bk" w:hAnsi="ITC Avant Garde Std Bk"/>
          <w:sz w:val="20"/>
          <w:szCs w:val="20"/>
          <w:lang w:val="en-GB"/>
        </w:rPr>
        <w:t xml:space="preserve"> measured systematically on each </w:t>
      </w:r>
      <w:r w:rsidR="00BF2190" w:rsidRPr="00660058">
        <w:rPr>
          <w:rFonts w:ascii="ITC Avant Garde Std Bk" w:hAnsi="ITC Avant Garde Std Bk"/>
          <w:sz w:val="20"/>
          <w:szCs w:val="20"/>
          <w:lang w:val="en-GB"/>
        </w:rPr>
        <w:t xml:space="preserve">production batch </w:t>
      </w:r>
      <w:r w:rsidRPr="00660058">
        <w:rPr>
          <w:rFonts w:ascii="ITC Avant Garde Std Bk" w:hAnsi="ITC Avant Garde Std Bk"/>
          <w:sz w:val="20"/>
          <w:szCs w:val="20"/>
          <w:lang w:val="en-GB"/>
        </w:rPr>
        <w:t>as part of a standard quality control procedure.</w:t>
      </w:r>
    </w:p>
    <w:p w:rsidR="00BE55B7" w:rsidRPr="00660058" w:rsidRDefault="00BE55B7" w:rsidP="00BE55B7">
      <w:pPr>
        <w:pStyle w:val="ListParagraph"/>
        <w:ind w:left="360"/>
        <w:rPr>
          <w:rFonts w:ascii="ITC Avant Garde Std Bk" w:hAnsi="ITC Avant Garde Std Bk"/>
          <w:b/>
          <w:sz w:val="20"/>
          <w:szCs w:val="20"/>
          <w:lang w:val="en-GB"/>
        </w:rPr>
      </w:pPr>
    </w:p>
    <w:p w:rsidR="00C94D86" w:rsidRPr="00660058" w:rsidRDefault="00C94D86">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2F6BAD" w:rsidRPr="00660058" w:rsidRDefault="009252D8" w:rsidP="009D42A1">
      <w:pPr>
        <w:pStyle w:val="ListParagraph"/>
        <w:numPr>
          <w:ilvl w:val="0"/>
          <w:numId w:val="1"/>
        </w:numPr>
        <w:ind w:left="357" w:hanging="357"/>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Manufacturing sustainability</w:t>
      </w:r>
    </w:p>
    <w:p w:rsidR="009414AF" w:rsidRPr="00660058" w:rsidRDefault="009414AF"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Energy consumption</w:t>
      </w:r>
    </w:p>
    <w:p w:rsidR="00A12054" w:rsidRPr="00660058" w:rsidRDefault="00A12054" w:rsidP="00A12054">
      <w:pPr>
        <w:ind w:left="357"/>
        <w:contextualSpacing/>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w:t>
      </w:r>
    </w:p>
    <w:p w:rsidR="009414AF" w:rsidRPr="00660058" w:rsidRDefault="009414AF" w:rsidP="009414AF">
      <w:pPr>
        <w:ind w:left="360"/>
        <w:rPr>
          <w:rFonts w:ascii="ITC Avant Garde Std Bk" w:hAnsi="ITC Avant Garde Std Bk"/>
          <w:sz w:val="20"/>
          <w:szCs w:val="20"/>
          <w:lang w:val="en-GB"/>
        </w:rPr>
      </w:pPr>
      <w:r w:rsidRPr="00660058">
        <w:rPr>
          <w:rFonts w:ascii="ITC Avant Garde Std Bk" w:hAnsi="ITC Avant Garde Std Bk"/>
          <w:sz w:val="20"/>
          <w:szCs w:val="20"/>
          <w:lang w:val="en-GB"/>
        </w:rPr>
        <w:t>A continuous follow-up of the energy consumption of the coil coating process shall be demonstrated (</w:t>
      </w:r>
      <w:r w:rsidR="00A12054" w:rsidRPr="00660058">
        <w:rPr>
          <w:rFonts w:ascii="ITC Avant Garde Std Bk" w:hAnsi="ITC Avant Garde Std Bk"/>
          <w:sz w:val="20"/>
          <w:szCs w:val="20"/>
          <w:lang w:val="en-GB"/>
        </w:rPr>
        <w:t xml:space="preserve">energy consumption </w:t>
      </w:r>
      <w:r w:rsidRPr="00660058">
        <w:rPr>
          <w:rFonts w:ascii="ITC Avant Garde Std Bk" w:hAnsi="ITC Avant Garde Std Bk"/>
          <w:sz w:val="20"/>
          <w:szCs w:val="20"/>
          <w:lang w:val="en-GB"/>
        </w:rPr>
        <w:t>may be in combination with other process steps on the coil coating line). Consumption levels are recorded and followed-up regularly.</w:t>
      </w:r>
    </w:p>
    <w:p w:rsidR="00A12054" w:rsidRPr="00660058" w:rsidRDefault="00A12054" w:rsidP="009414AF">
      <w:pPr>
        <w:ind w:left="360"/>
        <w:rPr>
          <w:rFonts w:ascii="ITC Avant Garde Std Bk" w:hAnsi="ITC Avant Garde Std Bk"/>
          <w:sz w:val="20"/>
          <w:szCs w:val="20"/>
          <w:lang w:val="en-GB"/>
        </w:rPr>
      </w:pPr>
      <w:r w:rsidRPr="00660058">
        <w:rPr>
          <w:rFonts w:ascii="ITC Avant Garde Std Bk" w:hAnsi="ITC Avant Garde Std Bk"/>
          <w:sz w:val="20"/>
          <w:szCs w:val="20"/>
          <w:lang w:val="en-GB"/>
        </w:rPr>
        <w:t>ISO 50001 certification for energy management is desired</w:t>
      </w:r>
      <w:r w:rsidR="00700EF2" w:rsidRPr="00660058">
        <w:rPr>
          <w:rFonts w:ascii="ITC Avant Garde Std Bk" w:hAnsi="ITC Avant Garde Std Bk"/>
          <w:sz w:val="20"/>
          <w:szCs w:val="20"/>
          <w:lang w:val="en-GB"/>
        </w:rPr>
        <w:t xml:space="preserve"> but not compulsory</w:t>
      </w:r>
      <w:r w:rsidRPr="00660058">
        <w:rPr>
          <w:rFonts w:ascii="ITC Avant Garde Std Bk" w:hAnsi="ITC Avant Garde Std Bk"/>
          <w:sz w:val="20"/>
          <w:szCs w:val="20"/>
          <w:lang w:val="en-GB"/>
        </w:rPr>
        <w:t>.</w:t>
      </w:r>
    </w:p>
    <w:p w:rsidR="009414AF" w:rsidRPr="00660058" w:rsidRDefault="009414AF"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VOC destruction</w:t>
      </w:r>
      <w:r w:rsidR="00A12054" w:rsidRPr="00660058">
        <w:rPr>
          <w:rFonts w:ascii="ITC Avant Garde Std Bk" w:hAnsi="ITC Avant Garde Std Bk"/>
          <w:b/>
          <w:sz w:val="20"/>
          <w:szCs w:val="20"/>
          <w:lang w:val="en-GB"/>
        </w:rPr>
        <w:t xml:space="preserve"> and emissions</w:t>
      </w:r>
    </w:p>
    <w:p w:rsidR="00C279FB" w:rsidRPr="00660058" w:rsidRDefault="00C279FB" w:rsidP="00C279FB">
      <w:pPr>
        <w:ind w:left="360"/>
        <w:rPr>
          <w:rFonts w:ascii="ITC Avant Garde Std Bk" w:hAnsi="ITC Avant Garde Std Bk"/>
          <w:sz w:val="20"/>
          <w:szCs w:val="20"/>
          <w:lang w:val="en-GB"/>
        </w:rPr>
      </w:pPr>
      <w:r w:rsidRPr="00660058">
        <w:rPr>
          <w:rFonts w:ascii="ITC Avant Garde Std Bk" w:hAnsi="ITC Avant Garde Std Bk"/>
          <w:sz w:val="20"/>
          <w:szCs w:val="20"/>
          <w:lang w:val="en-GB"/>
        </w:rPr>
        <w:t>VOC destruction and emissions requirements are not applicable for powder coating plants with no VOC use.</w:t>
      </w:r>
    </w:p>
    <w:p w:rsidR="00A12054" w:rsidRPr="00660058" w:rsidRDefault="00A12054" w:rsidP="00A12054">
      <w:pPr>
        <w:spacing w:after="0"/>
        <w:ind w:left="357"/>
        <w:rPr>
          <w:rFonts w:ascii="ITC Avant Garde Std Bk" w:hAnsi="ITC Avant Garde Std Bk"/>
          <w:sz w:val="20"/>
          <w:szCs w:val="20"/>
          <w:u w:val="single"/>
          <w:lang w:val="en-GB"/>
        </w:rPr>
      </w:pPr>
      <w:r w:rsidRPr="00660058">
        <w:rPr>
          <w:rFonts w:ascii="ITC Avant Garde Std Bk" w:hAnsi="ITC Avant Garde Std Bk"/>
          <w:sz w:val="20"/>
          <w:szCs w:val="20"/>
          <w:u w:val="single"/>
          <w:lang w:val="en-GB"/>
        </w:rPr>
        <w:t>Requirements</w:t>
      </w:r>
    </w:p>
    <w:p w:rsidR="00A12054" w:rsidRPr="00660058" w:rsidRDefault="00A12054" w:rsidP="00A12054">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The curing oven(s) on the coil coating line is equipped with a VOC destruction system, e.g. thermal oxidiser or an RTO</w:t>
      </w:r>
      <w:r w:rsidR="00700EF2" w:rsidRPr="00660058">
        <w:rPr>
          <w:rFonts w:ascii="ITC Avant Garde Std Bk" w:hAnsi="ITC Avant Garde Std Bk"/>
          <w:sz w:val="20"/>
          <w:szCs w:val="20"/>
          <w:lang w:val="en-GB"/>
        </w:rPr>
        <w:t xml:space="preserve"> (Regenerative Thermal Oxidiser)</w:t>
      </w:r>
    </w:p>
    <w:p w:rsidR="00C279FB" w:rsidRPr="00660058" w:rsidRDefault="00A12054" w:rsidP="00C279FB">
      <w:pPr>
        <w:pStyle w:val="ListParagraph"/>
        <w:numPr>
          <w:ilvl w:val="0"/>
          <w:numId w:val="2"/>
        </w:numPr>
        <w:spacing w:after="0"/>
        <w:rPr>
          <w:rFonts w:ascii="ITC Avant Garde Std Bk" w:hAnsi="ITC Avant Garde Std Bk"/>
          <w:sz w:val="20"/>
          <w:szCs w:val="20"/>
          <w:lang w:val="en-GB"/>
        </w:rPr>
      </w:pPr>
      <w:r w:rsidRPr="00660058">
        <w:rPr>
          <w:rFonts w:ascii="ITC Avant Garde Std Bk" w:hAnsi="ITC Avant Garde Std Bk"/>
          <w:sz w:val="20"/>
          <w:szCs w:val="20"/>
          <w:lang w:val="en-GB"/>
        </w:rPr>
        <w:t>The coil coating process is equipped with necessary tools to measure</w:t>
      </w:r>
      <w:r w:rsidR="00336C6F" w:rsidRPr="00660058">
        <w:rPr>
          <w:rFonts w:ascii="ITC Avant Garde Std Bk" w:hAnsi="ITC Avant Garde Std Bk"/>
          <w:sz w:val="20"/>
          <w:szCs w:val="20"/>
          <w:lang w:val="en-GB"/>
        </w:rPr>
        <w:t xml:space="preserve"> or to define</w:t>
      </w:r>
      <w:r w:rsidRPr="00660058">
        <w:rPr>
          <w:rFonts w:ascii="ITC Avant Garde Std Bk" w:hAnsi="ITC Avant Garde Std Bk"/>
          <w:sz w:val="20"/>
          <w:szCs w:val="20"/>
          <w:lang w:val="en-GB"/>
        </w:rPr>
        <w:t xml:space="preserve">: </w:t>
      </w:r>
    </w:p>
    <w:p w:rsidR="00C279FB" w:rsidRPr="00660058" w:rsidRDefault="00A12054" w:rsidP="00C279FB">
      <w:pPr>
        <w:spacing w:after="0"/>
        <w:ind w:left="720" w:firstLine="696"/>
        <w:rPr>
          <w:rFonts w:ascii="ITC Avant Garde Std Bk" w:hAnsi="ITC Avant Garde Std Bk"/>
          <w:sz w:val="20"/>
          <w:szCs w:val="20"/>
          <w:lang w:val="en-GB"/>
        </w:rPr>
      </w:pPr>
      <w:r w:rsidRPr="00660058">
        <w:rPr>
          <w:rFonts w:ascii="ITC Avant Garde Std Bk" w:hAnsi="ITC Avant Garde Std Bk"/>
          <w:sz w:val="20"/>
          <w:szCs w:val="20"/>
          <w:lang w:val="en-GB"/>
        </w:rPr>
        <w:t xml:space="preserve">1) </w:t>
      </w:r>
      <w:proofErr w:type="gramStart"/>
      <w:r w:rsidRPr="00660058">
        <w:rPr>
          <w:rFonts w:ascii="ITC Avant Garde Std Bk" w:hAnsi="ITC Avant Garde Std Bk"/>
          <w:sz w:val="20"/>
          <w:szCs w:val="20"/>
          <w:lang w:val="en-GB"/>
        </w:rPr>
        <w:t>tot</w:t>
      </w:r>
      <w:r w:rsidR="00C279FB" w:rsidRPr="00660058">
        <w:rPr>
          <w:rFonts w:ascii="ITC Avant Garde Std Bk" w:hAnsi="ITC Avant Garde Std Bk"/>
          <w:sz w:val="20"/>
          <w:szCs w:val="20"/>
          <w:lang w:val="en-GB"/>
        </w:rPr>
        <w:t>al</w:t>
      </w:r>
      <w:proofErr w:type="gramEnd"/>
      <w:r w:rsidR="00C279FB" w:rsidRPr="00660058">
        <w:rPr>
          <w:rFonts w:ascii="ITC Avant Garde Std Bk" w:hAnsi="ITC Avant Garde Std Bk"/>
          <w:sz w:val="20"/>
          <w:szCs w:val="20"/>
          <w:lang w:val="en-GB"/>
        </w:rPr>
        <w:t xml:space="preserve"> solvent input to the system</w:t>
      </w:r>
    </w:p>
    <w:p w:rsidR="00C279FB" w:rsidRPr="00660058" w:rsidRDefault="00C279FB" w:rsidP="00C279FB">
      <w:pPr>
        <w:spacing w:after="0"/>
        <w:ind w:left="720" w:firstLine="696"/>
        <w:rPr>
          <w:rFonts w:ascii="ITC Avant Garde Std Bk" w:hAnsi="ITC Avant Garde Std Bk"/>
          <w:sz w:val="20"/>
          <w:szCs w:val="20"/>
          <w:lang w:val="en-GB"/>
        </w:rPr>
      </w:pPr>
      <w:r w:rsidRPr="00660058">
        <w:rPr>
          <w:rFonts w:ascii="ITC Avant Garde Std Bk" w:hAnsi="ITC Avant Garde Std Bk"/>
          <w:sz w:val="20"/>
          <w:szCs w:val="20"/>
          <w:lang w:val="en-GB"/>
        </w:rPr>
        <w:t xml:space="preserve">2) </w:t>
      </w:r>
      <w:proofErr w:type="gramStart"/>
      <w:r w:rsidR="00A12054" w:rsidRPr="00660058">
        <w:rPr>
          <w:rFonts w:ascii="ITC Avant Garde Std Bk" w:hAnsi="ITC Avant Garde Std Bk"/>
          <w:sz w:val="20"/>
          <w:szCs w:val="20"/>
          <w:lang w:val="en-GB"/>
        </w:rPr>
        <w:t>amount</w:t>
      </w:r>
      <w:proofErr w:type="gramEnd"/>
      <w:r w:rsidR="00A12054" w:rsidRPr="00660058">
        <w:rPr>
          <w:rFonts w:ascii="ITC Avant Garde Std Bk" w:hAnsi="ITC Avant Garde Std Bk"/>
          <w:sz w:val="20"/>
          <w:szCs w:val="20"/>
          <w:lang w:val="en-GB"/>
        </w:rPr>
        <w:t xml:space="preserve"> of</w:t>
      </w:r>
      <w:r w:rsidRPr="00660058">
        <w:rPr>
          <w:rFonts w:ascii="ITC Avant Garde Std Bk" w:hAnsi="ITC Avant Garde Std Bk"/>
          <w:sz w:val="20"/>
          <w:szCs w:val="20"/>
          <w:lang w:val="en-GB"/>
        </w:rPr>
        <w:t xml:space="preserve"> solvents entering the oxidiser</w:t>
      </w:r>
      <w:r w:rsidR="00A12054" w:rsidRPr="00660058">
        <w:rPr>
          <w:rFonts w:ascii="ITC Avant Garde Std Bk" w:hAnsi="ITC Avant Garde Std Bk"/>
          <w:sz w:val="20"/>
          <w:szCs w:val="20"/>
          <w:lang w:val="en-GB"/>
        </w:rPr>
        <w:t xml:space="preserve"> </w:t>
      </w:r>
    </w:p>
    <w:p w:rsidR="00C279FB" w:rsidRPr="00660058" w:rsidRDefault="00A12054" w:rsidP="00C279FB">
      <w:pPr>
        <w:spacing w:after="0"/>
        <w:ind w:left="720" w:firstLine="696"/>
        <w:rPr>
          <w:rFonts w:ascii="ITC Avant Garde Std Bk" w:hAnsi="ITC Avant Garde Std Bk"/>
          <w:sz w:val="20"/>
          <w:szCs w:val="20"/>
          <w:lang w:val="en-GB"/>
        </w:rPr>
      </w:pPr>
      <w:r w:rsidRPr="00660058">
        <w:rPr>
          <w:rFonts w:ascii="ITC Avant Garde Std Bk" w:hAnsi="ITC Avant Garde Std Bk"/>
          <w:sz w:val="20"/>
          <w:szCs w:val="20"/>
          <w:lang w:val="en-GB"/>
        </w:rPr>
        <w:t xml:space="preserve">3) </w:t>
      </w:r>
      <w:proofErr w:type="gramStart"/>
      <w:r w:rsidRPr="00660058">
        <w:rPr>
          <w:rFonts w:ascii="ITC Avant Garde Std Bk" w:hAnsi="ITC Avant Garde Std Bk"/>
          <w:sz w:val="20"/>
          <w:szCs w:val="20"/>
          <w:lang w:val="en-GB"/>
        </w:rPr>
        <w:t>unabated</w:t>
      </w:r>
      <w:proofErr w:type="gramEnd"/>
      <w:r w:rsidRPr="00660058">
        <w:rPr>
          <w:rFonts w:ascii="ITC Avant Garde Std Bk" w:hAnsi="ITC Avant Garde Std Bk"/>
          <w:sz w:val="20"/>
          <w:szCs w:val="20"/>
          <w:lang w:val="en-GB"/>
        </w:rPr>
        <w:t xml:space="preserve"> and</w:t>
      </w:r>
      <w:r w:rsidR="00C279FB" w:rsidRPr="00660058">
        <w:rPr>
          <w:rFonts w:ascii="ITC Avant Garde Std Bk" w:hAnsi="ITC Avant Garde Std Bk"/>
          <w:sz w:val="20"/>
          <w:szCs w:val="20"/>
          <w:lang w:val="en-GB"/>
        </w:rPr>
        <w:t xml:space="preserve"> abated point source emissions</w:t>
      </w:r>
    </w:p>
    <w:p w:rsidR="00A12054" w:rsidRPr="00660058" w:rsidRDefault="00C279FB" w:rsidP="00C279FB">
      <w:pPr>
        <w:ind w:left="720" w:firstLine="696"/>
        <w:rPr>
          <w:rFonts w:ascii="ITC Avant Garde Std Bk" w:hAnsi="ITC Avant Garde Std Bk"/>
          <w:sz w:val="20"/>
          <w:szCs w:val="20"/>
          <w:lang w:val="en-GB"/>
        </w:rPr>
      </w:pPr>
      <w:r w:rsidRPr="00660058">
        <w:rPr>
          <w:rFonts w:ascii="ITC Avant Garde Std Bk" w:hAnsi="ITC Avant Garde Std Bk"/>
          <w:sz w:val="20"/>
          <w:szCs w:val="20"/>
          <w:lang w:val="en-GB"/>
        </w:rPr>
        <w:t xml:space="preserve">4) </w:t>
      </w:r>
      <w:proofErr w:type="gramStart"/>
      <w:r w:rsidR="00A12054" w:rsidRPr="00660058">
        <w:rPr>
          <w:rFonts w:ascii="ITC Avant Garde Std Bk" w:hAnsi="ITC Avant Garde Std Bk"/>
          <w:sz w:val="20"/>
          <w:szCs w:val="20"/>
          <w:lang w:val="en-GB"/>
        </w:rPr>
        <w:t>amount</w:t>
      </w:r>
      <w:proofErr w:type="gramEnd"/>
      <w:r w:rsidR="00A12054" w:rsidRPr="00660058">
        <w:rPr>
          <w:rFonts w:ascii="ITC Avant Garde Std Bk" w:hAnsi="ITC Avant Garde Std Bk"/>
          <w:sz w:val="20"/>
          <w:szCs w:val="20"/>
          <w:lang w:val="en-GB"/>
        </w:rPr>
        <w:t xml:space="preserve"> of recovered solvents in the proc</w:t>
      </w:r>
      <w:r w:rsidR="00336C6F" w:rsidRPr="00660058">
        <w:rPr>
          <w:rFonts w:ascii="ITC Avant Garde Std Bk" w:hAnsi="ITC Avant Garde Std Bk"/>
          <w:sz w:val="20"/>
          <w:szCs w:val="20"/>
          <w:lang w:val="en-GB"/>
        </w:rPr>
        <w:t>ess</w:t>
      </w:r>
    </w:p>
    <w:p w:rsidR="00A12054" w:rsidRPr="00660058" w:rsidRDefault="00A12054" w:rsidP="00A12054">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 xml:space="preserve">The fugitive emissions calculated based on the recordings 1) – 4) mentioned above do not exceed 10% </w:t>
      </w:r>
      <w:r w:rsidR="00102B2B" w:rsidRPr="00660058">
        <w:rPr>
          <w:rFonts w:ascii="ITC Avant Garde Std Bk" w:hAnsi="ITC Avant Garde Std Bk"/>
          <w:sz w:val="20"/>
          <w:szCs w:val="20"/>
          <w:lang w:val="en-GB"/>
        </w:rPr>
        <w:t xml:space="preserve">(5% for new installations) </w:t>
      </w:r>
      <w:r w:rsidRPr="00660058">
        <w:rPr>
          <w:rFonts w:ascii="ITC Avant Garde Std Bk" w:hAnsi="ITC Avant Garde Std Bk"/>
          <w:sz w:val="20"/>
          <w:szCs w:val="20"/>
          <w:lang w:val="en-GB"/>
        </w:rPr>
        <w:t xml:space="preserve">of the total solvent input (Industrial Emissions Directive </w:t>
      </w:r>
      <w:r w:rsidR="00336C6F" w:rsidRPr="00660058">
        <w:rPr>
          <w:rFonts w:ascii="ITC Avant Garde Std Bk" w:hAnsi="ITC Avant Garde Std Bk"/>
          <w:sz w:val="20"/>
          <w:szCs w:val="20"/>
          <w:lang w:val="en-GB"/>
        </w:rPr>
        <w:t>IED, 2010/75/EU)</w:t>
      </w:r>
    </w:p>
    <w:p w:rsidR="00A12054" w:rsidRPr="00660058" w:rsidRDefault="00A12054" w:rsidP="00336C6F">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bCs/>
          <w:sz w:val="20"/>
          <w:szCs w:val="20"/>
          <w:lang w:val="en-US"/>
        </w:rPr>
        <w:t>The maximum carbon content of the exhaust gas shall not exceed 50 mg/m</w:t>
      </w:r>
      <w:r w:rsidRPr="00660058">
        <w:rPr>
          <w:rFonts w:ascii="ITC Avant Garde Std Bk" w:hAnsi="ITC Avant Garde Std Bk"/>
          <w:bCs/>
          <w:sz w:val="20"/>
          <w:szCs w:val="20"/>
          <w:vertAlign w:val="superscript"/>
          <w:lang w:val="en-US"/>
        </w:rPr>
        <w:t xml:space="preserve">3 </w:t>
      </w:r>
      <w:r w:rsidR="00336C6F" w:rsidRPr="00660058">
        <w:rPr>
          <w:rFonts w:ascii="ITC Avant Garde Std Bk" w:hAnsi="ITC Avant Garde Std Bk"/>
          <w:bCs/>
          <w:sz w:val="20"/>
          <w:szCs w:val="20"/>
          <w:lang w:val="en-US"/>
        </w:rPr>
        <w:t xml:space="preserve">(average within 24 hours, </w:t>
      </w:r>
      <w:r w:rsidRPr="00660058">
        <w:rPr>
          <w:rFonts w:ascii="ITC Avant Garde Std Bk" w:hAnsi="ITC Avant Garde Std Bk"/>
          <w:sz w:val="20"/>
          <w:szCs w:val="20"/>
          <w:lang w:val="en-GB"/>
        </w:rPr>
        <w:t xml:space="preserve">Industrial Emissions Directive </w:t>
      </w:r>
      <w:r w:rsidR="00336C6F" w:rsidRPr="00660058">
        <w:rPr>
          <w:rFonts w:ascii="ITC Avant Garde Std Bk" w:hAnsi="ITC Avant Garde Std Bk"/>
          <w:sz w:val="20"/>
          <w:szCs w:val="20"/>
          <w:lang w:val="en-GB"/>
        </w:rPr>
        <w:t>IED, 2010/75/EU)</w:t>
      </w:r>
    </w:p>
    <w:p w:rsidR="009414AF" w:rsidRPr="00660058" w:rsidRDefault="00C34700" w:rsidP="009414AF">
      <w:pPr>
        <w:ind w:left="360"/>
        <w:rPr>
          <w:rFonts w:ascii="ITC Avant Garde Std Bk" w:hAnsi="ITC Avant Garde Std Bk"/>
          <w:sz w:val="20"/>
          <w:szCs w:val="20"/>
          <w:lang w:val="en-GB"/>
        </w:rPr>
      </w:pPr>
      <w:r w:rsidRPr="00660058">
        <w:rPr>
          <w:rFonts w:ascii="ITC Avant Garde Std Bk" w:hAnsi="ITC Avant Garde Std Bk"/>
          <w:sz w:val="20"/>
          <w:szCs w:val="20"/>
          <w:lang w:val="en-GB"/>
        </w:rPr>
        <w:t>F</w:t>
      </w:r>
      <w:r w:rsidR="00A12054" w:rsidRPr="00660058">
        <w:rPr>
          <w:rFonts w:ascii="ITC Avant Garde Std Bk" w:hAnsi="ITC Avant Garde Std Bk"/>
          <w:sz w:val="20"/>
          <w:szCs w:val="20"/>
          <w:lang w:val="en-GB"/>
        </w:rPr>
        <w:t>ollow-up of the total amount of VOCs incinerated</w:t>
      </w:r>
      <w:r w:rsidRPr="00660058">
        <w:rPr>
          <w:rFonts w:ascii="ITC Avant Garde Std Bk" w:hAnsi="ITC Avant Garde Std Bk"/>
          <w:sz w:val="20"/>
          <w:szCs w:val="20"/>
          <w:lang w:val="en-GB"/>
        </w:rPr>
        <w:t xml:space="preserve"> shall be demonstrated</w:t>
      </w:r>
      <w:r w:rsidR="00A12054" w:rsidRPr="00660058">
        <w:rPr>
          <w:rFonts w:ascii="ITC Avant Garde Std Bk" w:hAnsi="ITC Avant Garde Std Bk"/>
          <w:sz w:val="20"/>
          <w:szCs w:val="20"/>
          <w:lang w:val="en-GB"/>
        </w:rPr>
        <w:t xml:space="preserve"> (production management system or similar).</w:t>
      </w:r>
    </w:p>
    <w:p w:rsidR="00A12054" w:rsidRPr="00660058" w:rsidRDefault="00A12054" w:rsidP="009414AF">
      <w:pPr>
        <w:ind w:left="360"/>
        <w:rPr>
          <w:rFonts w:ascii="ITC Avant Garde Std Bk" w:hAnsi="ITC Avant Garde Std Bk"/>
          <w:sz w:val="20"/>
          <w:szCs w:val="20"/>
          <w:lang w:val="en-GB"/>
        </w:rPr>
      </w:pPr>
      <w:r w:rsidRPr="00660058">
        <w:rPr>
          <w:rFonts w:ascii="ITC Avant Garde Std Bk" w:hAnsi="ITC Avant Garde Std Bk"/>
          <w:bCs/>
          <w:sz w:val="20"/>
          <w:szCs w:val="20"/>
          <w:lang w:val="en-US"/>
        </w:rPr>
        <w:t>Continuous or regular measurement of the carbon content in the exhaust gas shall be demonstrated.</w:t>
      </w:r>
    </w:p>
    <w:p w:rsidR="009414AF" w:rsidRPr="00660058" w:rsidRDefault="009414AF"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Water usage</w:t>
      </w:r>
    </w:p>
    <w:p w:rsidR="00A12054" w:rsidRPr="00660058" w:rsidRDefault="00A12054" w:rsidP="00A12054">
      <w:pPr>
        <w:ind w:left="360"/>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Pr="00660058">
        <w:rPr>
          <w:rFonts w:ascii="ITC Avant Garde Std Bk" w:hAnsi="ITC Avant Garde Std Bk"/>
          <w:b/>
          <w:sz w:val="20"/>
          <w:szCs w:val="20"/>
          <w:lang w:val="en-GB"/>
        </w:rPr>
        <w:br/>
      </w:r>
      <w:r w:rsidRPr="00660058">
        <w:rPr>
          <w:rFonts w:ascii="ITC Avant Garde Std Bk" w:hAnsi="ITC Avant Garde Std Bk"/>
          <w:sz w:val="20"/>
          <w:szCs w:val="20"/>
          <w:lang w:val="en-GB"/>
        </w:rPr>
        <w:t>The applicant is able to demonstrate a continuous and systematic follow-up of the total water consumption in the coil coating process.</w:t>
      </w:r>
    </w:p>
    <w:p w:rsidR="00C279FB" w:rsidRPr="00660058" w:rsidRDefault="00C279FB" w:rsidP="00A12054">
      <w:pPr>
        <w:ind w:left="360"/>
        <w:rPr>
          <w:rFonts w:ascii="ITC Avant Garde Std Bk" w:hAnsi="ITC Avant Garde Std Bk"/>
          <w:b/>
          <w:sz w:val="20"/>
          <w:szCs w:val="20"/>
          <w:lang w:val="en-GB"/>
        </w:rPr>
      </w:pPr>
    </w:p>
    <w:p w:rsidR="00C279FB" w:rsidRPr="00660058" w:rsidRDefault="00C279FB" w:rsidP="00A12054">
      <w:pPr>
        <w:ind w:left="360"/>
        <w:rPr>
          <w:rFonts w:ascii="ITC Avant Garde Std Bk" w:hAnsi="ITC Avant Garde Std Bk"/>
          <w:b/>
          <w:sz w:val="20"/>
          <w:szCs w:val="20"/>
          <w:lang w:val="en-GB"/>
        </w:rPr>
      </w:pPr>
    </w:p>
    <w:p w:rsidR="00C279FB" w:rsidRPr="00660058" w:rsidRDefault="00C279FB" w:rsidP="00A12054">
      <w:pPr>
        <w:ind w:left="360"/>
        <w:rPr>
          <w:rFonts w:ascii="ITC Avant Garde Std Bk" w:hAnsi="ITC Avant Garde Std Bk"/>
          <w:b/>
          <w:sz w:val="20"/>
          <w:szCs w:val="20"/>
          <w:lang w:val="en-GB"/>
        </w:rPr>
      </w:pPr>
    </w:p>
    <w:p w:rsidR="009414AF" w:rsidRPr="00660058" w:rsidRDefault="009414AF"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Waste treatment and recycling</w:t>
      </w:r>
      <w:r w:rsidR="00F22CB8" w:rsidRPr="00660058">
        <w:rPr>
          <w:rFonts w:ascii="ITC Avant Garde Std Bk" w:hAnsi="ITC Avant Garde Std Bk"/>
          <w:b/>
          <w:sz w:val="20"/>
          <w:szCs w:val="20"/>
          <w:lang w:val="en-GB"/>
        </w:rPr>
        <w:t xml:space="preserve"> </w:t>
      </w:r>
    </w:p>
    <w:p w:rsidR="001C72F1" w:rsidRPr="00660058" w:rsidRDefault="005E2DD3" w:rsidP="001C72F1">
      <w:pPr>
        <w:ind w:left="360"/>
        <w:rPr>
          <w:rFonts w:ascii="ITC Avant Garde Std Bk" w:hAnsi="ITC Avant Garde Std Bk"/>
          <w:sz w:val="20"/>
          <w:szCs w:val="20"/>
          <w:lang w:val="en-GB"/>
        </w:rPr>
      </w:pPr>
      <w:r w:rsidRPr="00660058">
        <w:rPr>
          <w:rFonts w:ascii="ITC Avant Garde Std Bk" w:hAnsi="ITC Avant Garde Std Bk"/>
          <w:sz w:val="20"/>
          <w:szCs w:val="20"/>
          <w:u w:val="single"/>
          <w:lang w:val="en-GB"/>
        </w:rPr>
        <w:t>Requirement</w:t>
      </w:r>
      <w:r w:rsidRPr="00660058">
        <w:rPr>
          <w:rFonts w:ascii="ITC Avant Garde Std Bk" w:hAnsi="ITC Avant Garde Std Bk"/>
          <w:b/>
          <w:sz w:val="20"/>
          <w:szCs w:val="20"/>
          <w:lang w:val="en-GB"/>
        </w:rPr>
        <w:br/>
      </w:r>
      <w:r w:rsidRPr="00660058">
        <w:rPr>
          <w:rFonts w:ascii="ITC Avant Garde Std Bk" w:hAnsi="ITC Avant Garde Std Bk"/>
          <w:sz w:val="20"/>
          <w:szCs w:val="20"/>
          <w:lang w:val="en-GB"/>
        </w:rPr>
        <w:t>Waste treatment process, where non-hazardous and hazardous wastes are separated and treated appropriately shall be demonstrated. The amount of waste generated is followed-up and recorded systematically.</w:t>
      </w:r>
    </w:p>
    <w:p w:rsidR="005E2DD3" w:rsidRPr="00660058" w:rsidRDefault="005E2DD3" w:rsidP="001C72F1">
      <w:pPr>
        <w:ind w:left="360"/>
        <w:rPr>
          <w:rFonts w:ascii="ITC Avant Garde Std Bk" w:hAnsi="ITC Avant Garde Std Bk"/>
          <w:sz w:val="20"/>
          <w:szCs w:val="20"/>
          <w:lang w:val="en-GB"/>
        </w:rPr>
      </w:pPr>
      <w:r w:rsidRPr="00660058">
        <w:rPr>
          <w:rFonts w:ascii="ITC Avant Garde Std Bk" w:hAnsi="ITC Avant Garde Std Bk"/>
          <w:sz w:val="20"/>
          <w:szCs w:val="20"/>
          <w:lang w:val="en-GB"/>
        </w:rPr>
        <w:t>The sub-contractor of waste treatment is officially recognised and provides a report of treated wastes including at least the following:</w:t>
      </w:r>
    </w:p>
    <w:p w:rsidR="005E2DD3" w:rsidRPr="00660058" w:rsidRDefault="005E2DD3" w:rsidP="005E2DD3">
      <w:pPr>
        <w:pStyle w:val="ListParagraph"/>
        <w:numPr>
          <w:ilvl w:val="0"/>
          <w:numId w:val="2"/>
        </w:numPr>
        <w:rPr>
          <w:rFonts w:ascii="ITC Avant Garde Std Bk" w:hAnsi="ITC Avant Garde Std Bk"/>
          <w:sz w:val="20"/>
          <w:szCs w:val="20"/>
          <w:lang w:val="en-GB"/>
        </w:rPr>
      </w:pPr>
      <w:r w:rsidRPr="00660058">
        <w:rPr>
          <w:rFonts w:ascii="ITC Avant Garde Std Bk" w:hAnsi="ITC Avant Garde Std Bk"/>
          <w:sz w:val="20"/>
          <w:szCs w:val="20"/>
          <w:lang w:val="en-GB"/>
        </w:rPr>
        <w:t>The total amount of different wastes treated</w:t>
      </w:r>
    </w:p>
    <w:p w:rsidR="00794BD8" w:rsidRPr="00660058" w:rsidRDefault="005E2DD3" w:rsidP="00794BD8">
      <w:pPr>
        <w:pStyle w:val="ListParagraph"/>
        <w:numPr>
          <w:ilvl w:val="0"/>
          <w:numId w:val="2"/>
        </w:numPr>
        <w:ind w:left="714" w:hanging="357"/>
        <w:contextualSpacing w:val="0"/>
        <w:rPr>
          <w:rFonts w:ascii="ITC Avant Garde Std Bk" w:hAnsi="ITC Avant Garde Std Bk"/>
          <w:sz w:val="20"/>
          <w:szCs w:val="20"/>
          <w:lang w:val="en-GB"/>
        </w:rPr>
      </w:pPr>
      <w:r w:rsidRPr="00660058">
        <w:rPr>
          <w:rFonts w:ascii="ITC Avant Garde Std Bk" w:hAnsi="ITC Avant Garde Std Bk"/>
          <w:sz w:val="20"/>
          <w:szCs w:val="20"/>
          <w:lang w:val="en-GB"/>
        </w:rPr>
        <w:t>The destiny of wastes (incineration, landfill, recycling, etc.)</w:t>
      </w:r>
    </w:p>
    <w:p w:rsidR="00C279FB" w:rsidRPr="00660058" w:rsidRDefault="00C279FB">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DC1B20" w:rsidRPr="00660058" w:rsidRDefault="00DC1B20" w:rsidP="009D42A1">
      <w:pPr>
        <w:pStyle w:val="ListParagraph"/>
        <w:numPr>
          <w:ilvl w:val="0"/>
          <w:numId w:val="1"/>
        </w:numPr>
        <w:ind w:left="357" w:hanging="357"/>
        <w:contextualSpacing w:val="0"/>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Granting of ECCA Premium® label</w:t>
      </w:r>
    </w:p>
    <w:p w:rsidR="00DC1B20" w:rsidRPr="00660058" w:rsidRDefault="00DC1B20"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Application procedure</w:t>
      </w:r>
    </w:p>
    <w:p w:rsidR="003053E1" w:rsidRPr="00660058" w:rsidRDefault="003053E1" w:rsidP="003053E1">
      <w:pPr>
        <w:rPr>
          <w:rFonts w:ascii="ITC Avant Garde Std Bk" w:hAnsi="ITC Avant Garde Std Bk"/>
          <w:sz w:val="20"/>
          <w:lang w:val="en-GB"/>
        </w:rPr>
      </w:pPr>
      <w:r w:rsidRPr="00660058">
        <w:rPr>
          <w:rFonts w:ascii="ITC Avant Garde Std Bk" w:hAnsi="ITC Avant Garde Std Bk"/>
          <w:sz w:val="20"/>
          <w:lang w:val="en-GB"/>
        </w:rPr>
        <w:t>ECCA Premium® licence can be obtained following the steps below:</w:t>
      </w:r>
    </w:p>
    <w:p w:rsidR="003053E1" w:rsidRPr="00660058" w:rsidRDefault="003053E1" w:rsidP="003053E1">
      <w:pPr>
        <w:pStyle w:val="ListParagraph"/>
        <w:numPr>
          <w:ilvl w:val="0"/>
          <w:numId w:val="15"/>
        </w:numPr>
        <w:rPr>
          <w:rFonts w:ascii="ITC Avant Garde Std Bk" w:hAnsi="ITC Avant Garde Std Bk"/>
          <w:sz w:val="20"/>
          <w:lang w:val="en-GB"/>
        </w:rPr>
      </w:pPr>
      <w:r w:rsidRPr="00660058">
        <w:rPr>
          <w:rFonts w:ascii="ITC Avant Garde Std Bk" w:hAnsi="ITC Avant Garde Std Bk"/>
          <w:sz w:val="20"/>
          <w:lang w:val="en-GB"/>
        </w:rPr>
        <w:t>Self-declaration of the applicant</w:t>
      </w:r>
    </w:p>
    <w:p w:rsidR="003053E1" w:rsidRPr="00660058" w:rsidRDefault="003053E1" w:rsidP="003053E1">
      <w:pPr>
        <w:pStyle w:val="ListParagraph"/>
        <w:numPr>
          <w:ilvl w:val="1"/>
          <w:numId w:val="15"/>
        </w:numPr>
        <w:rPr>
          <w:rFonts w:ascii="ITC Avant Garde Std Bk" w:hAnsi="ITC Avant Garde Std Bk"/>
          <w:sz w:val="20"/>
          <w:lang w:val="en-GB"/>
        </w:rPr>
      </w:pPr>
      <w:r w:rsidRPr="00660058">
        <w:rPr>
          <w:rFonts w:ascii="ITC Avant Garde Std Bk" w:hAnsi="ITC Avant Garde Std Bk"/>
          <w:sz w:val="20"/>
          <w:lang w:val="en-GB"/>
        </w:rPr>
        <w:t>An easy and fast conformity check can be m</w:t>
      </w:r>
      <w:r w:rsidR="00F22CB8" w:rsidRPr="00660058">
        <w:rPr>
          <w:rFonts w:ascii="ITC Avant Garde Std Bk" w:hAnsi="ITC Avant Garde Std Bk"/>
          <w:sz w:val="20"/>
          <w:lang w:val="en-GB"/>
        </w:rPr>
        <w:t xml:space="preserve">ade by using </w:t>
      </w:r>
      <w:r w:rsidR="00914178" w:rsidRPr="00660058">
        <w:rPr>
          <w:rFonts w:ascii="ITC Avant Garde Std Bk" w:hAnsi="ITC Avant Garde Std Bk"/>
          <w:sz w:val="20"/>
          <w:lang w:val="en-GB"/>
        </w:rPr>
        <w:t>the simple check-lists</w:t>
      </w:r>
      <w:r w:rsidR="00F22CB8" w:rsidRPr="00660058">
        <w:rPr>
          <w:rFonts w:ascii="ITC Avant Garde Std Bk" w:hAnsi="ITC Avant Garde Std Bk"/>
          <w:sz w:val="20"/>
          <w:lang w:val="en-GB"/>
        </w:rPr>
        <w:t xml:space="preserve"> for aluminium or steel</w:t>
      </w:r>
    </w:p>
    <w:p w:rsidR="003053E1" w:rsidRPr="00660058" w:rsidRDefault="003053E1" w:rsidP="003053E1">
      <w:pPr>
        <w:pStyle w:val="ListParagraph"/>
        <w:ind w:left="1440"/>
        <w:rPr>
          <w:rFonts w:ascii="ITC Avant Garde Std Bk" w:hAnsi="ITC Avant Garde Std Bk"/>
          <w:sz w:val="20"/>
          <w:lang w:val="en-GB"/>
        </w:rPr>
      </w:pPr>
    </w:p>
    <w:p w:rsidR="003053E1" w:rsidRPr="00660058" w:rsidRDefault="003053E1" w:rsidP="003053E1">
      <w:pPr>
        <w:pStyle w:val="ListParagraph"/>
        <w:numPr>
          <w:ilvl w:val="0"/>
          <w:numId w:val="15"/>
        </w:numPr>
        <w:rPr>
          <w:rFonts w:ascii="ITC Avant Garde Std Bk" w:hAnsi="ITC Avant Garde Std Bk"/>
          <w:sz w:val="20"/>
          <w:lang w:val="en-GB"/>
        </w:rPr>
      </w:pPr>
      <w:r w:rsidRPr="00660058">
        <w:rPr>
          <w:rFonts w:ascii="ITC Avant Garde Std Bk" w:hAnsi="ITC Avant Garde Std Bk"/>
          <w:sz w:val="20"/>
          <w:lang w:val="en-GB"/>
        </w:rPr>
        <w:t>Application – sent to ECCA Premium® Certification Committee</w:t>
      </w:r>
    </w:p>
    <w:p w:rsidR="003053E1" w:rsidRPr="00660058" w:rsidRDefault="003053E1" w:rsidP="003053E1">
      <w:pPr>
        <w:pStyle w:val="ListParagraph"/>
        <w:numPr>
          <w:ilvl w:val="1"/>
          <w:numId w:val="15"/>
        </w:numPr>
        <w:rPr>
          <w:rFonts w:ascii="ITC Avant Garde Std Bk" w:hAnsi="ITC Avant Garde Std Bk"/>
          <w:sz w:val="20"/>
          <w:lang w:val="en-GB"/>
        </w:rPr>
      </w:pPr>
      <w:r w:rsidRPr="00660058">
        <w:rPr>
          <w:rFonts w:ascii="ITC Avant Garde Std Bk" w:hAnsi="ITC Avant Garde Std Bk"/>
          <w:sz w:val="20"/>
          <w:lang w:val="en-GB"/>
        </w:rPr>
        <w:t xml:space="preserve">In order to launch the initial inspection, </w:t>
      </w:r>
      <w:r w:rsidR="00A9751B" w:rsidRPr="00660058">
        <w:rPr>
          <w:rFonts w:ascii="ITC Avant Garde Std Bk" w:hAnsi="ITC Avant Garde Std Bk"/>
          <w:sz w:val="20"/>
          <w:lang w:val="en-GB"/>
        </w:rPr>
        <w:t xml:space="preserve">payment of an application fee and </w:t>
      </w:r>
      <w:r w:rsidRPr="00660058">
        <w:rPr>
          <w:rFonts w:ascii="ITC Avant Garde Std Bk" w:hAnsi="ITC Avant Garde Std Bk"/>
          <w:sz w:val="20"/>
          <w:lang w:val="en-GB"/>
        </w:rPr>
        <w:t>submission of</w:t>
      </w:r>
      <w:r w:rsidR="00A9751B" w:rsidRPr="00660058">
        <w:rPr>
          <w:rFonts w:ascii="ITC Avant Garde Std Bk" w:hAnsi="ITC Avant Garde Std Bk"/>
          <w:sz w:val="20"/>
          <w:lang w:val="en-GB"/>
        </w:rPr>
        <w:t xml:space="preserve"> an application form with the following attachment</w:t>
      </w:r>
      <w:r w:rsidRPr="00660058">
        <w:rPr>
          <w:rFonts w:ascii="ITC Avant Garde Std Bk" w:hAnsi="ITC Avant Garde Std Bk"/>
          <w:sz w:val="20"/>
          <w:lang w:val="en-GB"/>
        </w:rPr>
        <w:t>s is mandatory</w:t>
      </w:r>
    </w:p>
    <w:p w:rsidR="003053E1" w:rsidRPr="00660058" w:rsidRDefault="00F22CB8" w:rsidP="003053E1">
      <w:pPr>
        <w:pStyle w:val="ListParagraph"/>
        <w:numPr>
          <w:ilvl w:val="2"/>
          <w:numId w:val="15"/>
        </w:numPr>
        <w:rPr>
          <w:rFonts w:ascii="ITC Avant Garde Std Bk" w:hAnsi="ITC Avant Garde Std Bk"/>
          <w:sz w:val="20"/>
          <w:lang w:val="en-GB"/>
        </w:rPr>
      </w:pPr>
      <w:r w:rsidRPr="00660058">
        <w:rPr>
          <w:rFonts w:ascii="ITC Avant Garde Std Bk" w:hAnsi="ITC Avant Garde Std Bk"/>
          <w:sz w:val="20"/>
          <w:lang w:val="en-GB"/>
        </w:rPr>
        <w:t>Copy of valid ISO 9001 and ISO 14001 certificates</w:t>
      </w:r>
    </w:p>
    <w:p w:rsidR="00F22CB8" w:rsidRPr="00660058" w:rsidRDefault="00F22CB8" w:rsidP="003053E1">
      <w:pPr>
        <w:pStyle w:val="ListParagraph"/>
        <w:numPr>
          <w:ilvl w:val="2"/>
          <w:numId w:val="15"/>
        </w:numPr>
        <w:spacing w:after="0"/>
        <w:rPr>
          <w:rFonts w:ascii="ITC Avant Garde Std Bk" w:hAnsi="ITC Avant Garde Std Bk"/>
          <w:sz w:val="20"/>
          <w:lang w:val="en-GB"/>
        </w:rPr>
      </w:pPr>
      <w:r w:rsidRPr="00660058">
        <w:rPr>
          <w:rFonts w:ascii="ITC Avant Garde Std Bk" w:hAnsi="ITC Avant Garde Std Bk"/>
          <w:sz w:val="20"/>
          <w:lang w:val="en-GB"/>
        </w:rPr>
        <w:t>Copy of a valid safety management system certificate OR declaration of adoption of a safety management system</w:t>
      </w:r>
    </w:p>
    <w:p w:rsidR="003053E1" w:rsidRPr="00660058" w:rsidRDefault="003053E1" w:rsidP="003053E1">
      <w:pPr>
        <w:pStyle w:val="ListParagraph"/>
        <w:numPr>
          <w:ilvl w:val="2"/>
          <w:numId w:val="15"/>
        </w:numPr>
        <w:spacing w:after="0"/>
        <w:rPr>
          <w:rFonts w:ascii="ITC Avant Garde Std Bk" w:hAnsi="ITC Avant Garde Std Bk"/>
          <w:sz w:val="20"/>
          <w:lang w:val="en-GB"/>
        </w:rPr>
      </w:pPr>
      <w:r w:rsidRPr="00660058">
        <w:rPr>
          <w:rFonts w:ascii="ITC Avant Garde Std Bk" w:hAnsi="ITC Avant Garde Std Bk"/>
          <w:sz w:val="20"/>
          <w:lang w:val="en-GB"/>
        </w:rPr>
        <w:t>Certificates or test report</w:t>
      </w:r>
      <w:r w:rsidR="00F22CB8" w:rsidRPr="00660058">
        <w:rPr>
          <w:rFonts w:ascii="ITC Avant Garde Std Bk" w:hAnsi="ITC Avant Garde Std Bk"/>
          <w:sz w:val="20"/>
          <w:lang w:val="en-GB"/>
        </w:rPr>
        <w:t>s of</w:t>
      </w:r>
      <w:r w:rsidRPr="00660058">
        <w:rPr>
          <w:rFonts w:ascii="ITC Avant Garde Std Bk" w:hAnsi="ITC Avant Garde Std Bk"/>
          <w:sz w:val="20"/>
          <w:lang w:val="en-GB"/>
        </w:rPr>
        <w:t xml:space="preserve"> fire resistance, UV resistance, corrosion resistance</w:t>
      </w:r>
      <w:r w:rsidR="00F22CB8" w:rsidRPr="00660058">
        <w:rPr>
          <w:rFonts w:ascii="ITC Avant Garde Std Bk" w:hAnsi="ITC Avant Garde Std Bk"/>
          <w:sz w:val="20"/>
          <w:lang w:val="en-GB"/>
        </w:rPr>
        <w:t>. UV-test report for one colour and corrosion resistance for one metallic substrate type is sufficient for the application. Other colour shades and substrate types will be checked during the initial inspection.</w:t>
      </w:r>
    </w:p>
    <w:p w:rsidR="003053E1" w:rsidRPr="00660058" w:rsidRDefault="003053E1" w:rsidP="003053E1">
      <w:pPr>
        <w:pStyle w:val="ListParagraph"/>
        <w:ind w:left="2160"/>
        <w:rPr>
          <w:rFonts w:ascii="ITC Avant Garde Std Bk" w:hAnsi="ITC Avant Garde Std Bk"/>
          <w:sz w:val="20"/>
          <w:lang w:val="en-GB"/>
        </w:rPr>
      </w:pPr>
    </w:p>
    <w:p w:rsidR="003053E1" w:rsidRPr="00660058" w:rsidRDefault="003053E1" w:rsidP="003053E1">
      <w:pPr>
        <w:pStyle w:val="ListParagraph"/>
        <w:numPr>
          <w:ilvl w:val="0"/>
          <w:numId w:val="15"/>
        </w:numPr>
        <w:rPr>
          <w:rFonts w:ascii="ITC Avant Garde Std Bk" w:hAnsi="ITC Avant Garde Std Bk"/>
          <w:sz w:val="20"/>
          <w:lang w:val="en-GB"/>
        </w:rPr>
      </w:pPr>
      <w:r w:rsidRPr="00660058">
        <w:rPr>
          <w:rFonts w:ascii="ITC Avant Garde Std Bk" w:hAnsi="ITC Avant Garde Std Bk"/>
          <w:sz w:val="20"/>
          <w:lang w:val="en-GB"/>
        </w:rPr>
        <w:t>Examination of the application by the ECCA Premium® Certification Committee</w:t>
      </w:r>
    </w:p>
    <w:p w:rsidR="003053E1" w:rsidRPr="00660058" w:rsidRDefault="003053E1" w:rsidP="003053E1">
      <w:pPr>
        <w:pStyle w:val="ListParagraph"/>
        <w:numPr>
          <w:ilvl w:val="1"/>
          <w:numId w:val="15"/>
        </w:numPr>
        <w:rPr>
          <w:rFonts w:ascii="ITC Avant Garde Std Bk" w:hAnsi="ITC Avant Garde Std Bk"/>
          <w:sz w:val="20"/>
          <w:lang w:val="en-GB"/>
        </w:rPr>
      </w:pPr>
      <w:r w:rsidRPr="00660058">
        <w:rPr>
          <w:rFonts w:ascii="ITC Avant Garde Std Bk" w:hAnsi="ITC Avant Garde Std Bk"/>
          <w:sz w:val="20"/>
          <w:lang w:val="en-GB"/>
        </w:rPr>
        <w:t>Demand for complementary information or approval for the initial inspection</w:t>
      </w:r>
    </w:p>
    <w:p w:rsidR="003053E1" w:rsidRPr="00660058" w:rsidRDefault="003053E1" w:rsidP="003053E1">
      <w:pPr>
        <w:pStyle w:val="ListParagraph"/>
        <w:ind w:left="1440"/>
        <w:rPr>
          <w:rFonts w:ascii="ITC Avant Garde Std Bk" w:hAnsi="ITC Avant Garde Std Bk"/>
          <w:sz w:val="20"/>
          <w:lang w:val="en-GB"/>
        </w:rPr>
      </w:pPr>
    </w:p>
    <w:p w:rsidR="003053E1" w:rsidRPr="00660058" w:rsidRDefault="003053E1" w:rsidP="003053E1">
      <w:pPr>
        <w:pStyle w:val="ListParagraph"/>
        <w:numPr>
          <w:ilvl w:val="0"/>
          <w:numId w:val="15"/>
        </w:numPr>
        <w:rPr>
          <w:rFonts w:ascii="ITC Avant Garde Std Bk" w:hAnsi="ITC Avant Garde Std Bk"/>
          <w:sz w:val="20"/>
          <w:lang w:val="en-GB"/>
        </w:rPr>
      </w:pPr>
      <w:r w:rsidRPr="00660058">
        <w:rPr>
          <w:rFonts w:ascii="ITC Avant Garde Std Bk" w:hAnsi="ITC Avant Garde Std Bk"/>
          <w:sz w:val="20"/>
          <w:lang w:val="en-GB"/>
        </w:rPr>
        <w:t>Initial inspection</w:t>
      </w:r>
    </w:p>
    <w:p w:rsidR="00F22CB8" w:rsidRPr="00660058" w:rsidRDefault="003053E1" w:rsidP="00F22CB8">
      <w:pPr>
        <w:pStyle w:val="ListParagraph"/>
        <w:numPr>
          <w:ilvl w:val="1"/>
          <w:numId w:val="15"/>
        </w:numPr>
        <w:rPr>
          <w:rFonts w:ascii="ITC Avant Garde Std Bk" w:hAnsi="ITC Avant Garde Std Bk"/>
          <w:sz w:val="20"/>
          <w:lang w:val="en-GB"/>
        </w:rPr>
      </w:pPr>
      <w:r w:rsidRPr="00660058">
        <w:rPr>
          <w:rFonts w:ascii="ITC Avant Garde Std Bk" w:hAnsi="ITC Avant Garde Std Bk"/>
          <w:sz w:val="20"/>
          <w:lang w:val="en-GB"/>
        </w:rPr>
        <w:t>The applicant may contact one of the ECCA Premium® Approved Inspectors and agree the time and date for the initial inspection</w:t>
      </w:r>
    </w:p>
    <w:p w:rsidR="003053E1" w:rsidRPr="00660058" w:rsidRDefault="003053E1" w:rsidP="003053E1">
      <w:pPr>
        <w:pStyle w:val="ListParagraph"/>
        <w:rPr>
          <w:rFonts w:ascii="ITC Avant Garde Std Bk" w:hAnsi="ITC Avant Garde Std Bk"/>
          <w:sz w:val="20"/>
          <w:lang w:val="en-GB"/>
        </w:rPr>
      </w:pPr>
    </w:p>
    <w:p w:rsidR="003053E1" w:rsidRPr="00660058" w:rsidRDefault="003053E1" w:rsidP="003053E1">
      <w:pPr>
        <w:pStyle w:val="ListParagraph"/>
        <w:numPr>
          <w:ilvl w:val="0"/>
          <w:numId w:val="15"/>
        </w:numPr>
        <w:rPr>
          <w:rFonts w:ascii="ITC Avant Garde Std Bk" w:hAnsi="ITC Avant Garde Std Bk"/>
          <w:sz w:val="20"/>
          <w:lang w:val="en-GB"/>
        </w:rPr>
      </w:pPr>
      <w:r w:rsidRPr="00660058">
        <w:rPr>
          <w:rFonts w:ascii="ITC Avant Garde Std Bk" w:hAnsi="ITC Avant Garde Std Bk"/>
          <w:sz w:val="20"/>
          <w:lang w:val="en-GB"/>
        </w:rPr>
        <w:t>Granting (or not) the ECCA Premium® licence</w:t>
      </w:r>
    </w:p>
    <w:p w:rsidR="003053E1" w:rsidRPr="00660058" w:rsidRDefault="003053E1" w:rsidP="003053E1">
      <w:pPr>
        <w:pStyle w:val="ListParagraph"/>
        <w:numPr>
          <w:ilvl w:val="1"/>
          <w:numId w:val="15"/>
        </w:numPr>
        <w:rPr>
          <w:rFonts w:ascii="ITC Avant Garde Std Bk" w:hAnsi="ITC Avant Garde Std Bk"/>
          <w:sz w:val="20"/>
          <w:lang w:val="en-GB"/>
        </w:rPr>
      </w:pPr>
      <w:r w:rsidRPr="00660058">
        <w:rPr>
          <w:rFonts w:ascii="ITC Avant Garde Std Bk" w:hAnsi="ITC Avant Garde Std Bk"/>
          <w:sz w:val="20"/>
          <w:lang w:val="en-GB"/>
        </w:rPr>
        <w:t>The decision of granting ECCA Premium® licence is taken by the Certification Committee based on the application, test reports, certificates, and the initial inspection report</w:t>
      </w:r>
    </w:p>
    <w:p w:rsidR="003053E1" w:rsidRPr="00660058" w:rsidRDefault="003053E1" w:rsidP="003053E1">
      <w:pPr>
        <w:pStyle w:val="ListParagraph"/>
        <w:numPr>
          <w:ilvl w:val="1"/>
          <w:numId w:val="15"/>
        </w:numPr>
        <w:rPr>
          <w:rFonts w:ascii="ITC Avant Garde Std Bk" w:hAnsi="ITC Avant Garde Std Bk"/>
          <w:sz w:val="20"/>
          <w:lang w:val="en-GB"/>
        </w:rPr>
      </w:pPr>
      <w:r w:rsidRPr="00660058">
        <w:rPr>
          <w:rFonts w:ascii="ITC Avant Garde Std Bk" w:hAnsi="ITC Avant Garde Std Bk"/>
          <w:sz w:val="20"/>
          <w:lang w:val="en-GB"/>
        </w:rPr>
        <w:t>ECCA Premium® licence is granted for a period of three (3) years at a time</w:t>
      </w:r>
    </w:p>
    <w:p w:rsidR="003053E1" w:rsidRPr="00660058" w:rsidRDefault="003053E1" w:rsidP="003053E1">
      <w:pPr>
        <w:pStyle w:val="ListParagraph"/>
        <w:rPr>
          <w:rFonts w:ascii="ITC Avant Garde Std Bk" w:hAnsi="ITC Avant Garde Std Bk"/>
          <w:sz w:val="20"/>
          <w:lang w:val="en-GB"/>
        </w:rPr>
      </w:pPr>
    </w:p>
    <w:p w:rsidR="003053E1" w:rsidRPr="00660058" w:rsidRDefault="003053E1" w:rsidP="003053E1">
      <w:pPr>
        <w:pStyle w:val="ListParagraph"/>
        <w:numPr>
          <w:ilvl w:val="0"/>
          <w:numId w:val="15"/>
        </w:numPr>
        <w:rPr>
          <w:rFonts w:ascii="ITC Avant Garde Std Bk" w:hAnsi="ITC Avant Garde Std Bk"/>
          <w:sz w:val="20"/>
          <w:lang w:val="en-GB"/>
        </w:rPr>
      </w:pPr>
      <w:r w:rsidRPr="00660058">
        <w:rPr>
          <w:rFonts w:ascii="ITC Avant Garde Std Bk" w:hAnsi="ITC Avant Garde Std Bk"/>
          <w:sz w:val="20"/>
          <w:lang w:val="en-GB"/>
        </w:rPr>
        <w:t>During the period of validity of an ECCA Premium® licence, random inspections will be organised</w:t>
      </w:r>
    </w:p>
    <w:p w:rsidR="003053E1" w:rsidRPr="00660058" w:rsidRDefault="003053E1" w:rsidP="003053E1">
      <w:pPr>
        <w:pStyle w:val="ListParagraph"/>
        <w:numPr>
          <w:ilvl w:val="1"/>
          <w:numId w:val="15"/>
        </w:numPr>
        <w:rPr>
          <w:rFonts w:ascii="ITC Avant Garde Std Bk" w:hAnsi="ITC Avant Garde Std Bk"/>
          <w:sz w:val="20"/>
          <w:lang w:val="en-GB"/>
        </w:rPr>
      </w:pPr>
      <w:r w:rsidRPr="00660058">
        <w:rPr>
          <w:rFonts w:ascii="ITC Avant Garde Std Bk" w:hAnsi="ITC Avant Garde Std Bk"/>
          <w:sz w:val="20"/>
          <w:lang w:val="en-GB"/>
        </w:rPr>
        <w:t>1-2 random inspections during a period of validity of three (3) years</w:t>
      </w:r>
    </w:p>
    <w:p w:rsidR="003053E1" w:rsidRPr="00660058" w:rsidRDefault="003053E1" w:rsidP="003053E1">
      <w:pPr>
        <w:pStyle w:val="ListParagraph"/>
        <w:numPr>
          <w:ilvl w:val="1"/>
          <w:numId w:val="15"/>
        </w:numPr>
        <w:rPr>
          <w:rFonts w:ascii="ITC Avant Garde Std Bk" w:hAnsi="ITC Avant Garde Std Bk"/>
          <w:sz w:val="20"/>
          <w:lang w:val="en-GB"/>
        </w:rPr>
      </w:pPr>
      <w:r w:rsidRPr="00660058">
        <w:rPr>
          <w:rFonts w:ascii="ITC Avant Garde Std Bk" w:hAnsi="ITC Avant Garde Std Bk"/>
          <w:sz w:val="20"/>
          <w:lang w:val="en-GB"/>
        </w:rPr>
        <w:t>Random inspections will be called for by the ECCA Premium® Certification committee</w:t>
      </w:r>
    </w:p>
    <w:p w:rsidR="003053E1" w:rsidRPr="00660058" w:rsidRDefault="003053E1" w:rsidP="003053E1">
      <w:pPr>
        <w:pStyle w:val="ListParagraph"/>
        <w:rPr>
          <w:rFonts w:ascii="ITC Avant Garde Std Bk" w:hAnsi="ITC Avant Garde Std Bk"/>
          <w:sz w:val="20"/>
          <w:lang w:val="en-GB"/>
        </w:rPr>
      </w:pPr>
    </w:p>
    <w:p w:rsidR="00DC1B20" w:rsidRPr="00660058" w:rsidRDefault="003053E1" w:rsidP="00876251">
      <w:pPr>
        <w:pStyle w:val="ListParagraph"/>
        <w:numPr>
          <w:ilvl w:val="0"/>
          <w:numId w:val="15"/>
        </w:numPr>
        <w:ind w:left="714" w:hanging="357"/>
        <w:contextualSpacing w:val="0"/>
        <w:rPr>
          <w:rFonts w:ascii="ITC Avant Garde Std Bk" w:hAnsi="ITC Avant Garde Std Bk"/>
          <w:sz w:val="20"/>
          <w:lang w:val="en-GB"/>
        </w:rPr>
      </w:pPr>
      <w:r w:rsidRPr="00660058">
        <w:rPr>
          <w:rFonts w:ascii="ITC Avant Garde Std Bk" w:hAnsi="ITC Avant Garde Std Bk"/>
          <w:sz w:val="20"/>
          <w:lang w:val="en-GB"/>
        </w:rPr>
        <w:t>Renewal inspection at the end of the period of validity of an ECCA Premium® licence</w:t>
      </w:r>
    </w:p>
    <w:p w:rsidR="00781A3E" w:rsidRPr="00660058" w:rsidRDefault="00781A3E">
      <w:pPr>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br w:type="page"/>
      </w:r>
    </w:p>
    <w:p w:rsidR="00DC1B20" w:rsidRPr="00660058" w:rsidRDefault="00DC1B20"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ECCA Premium</w:t>
      </w:r>
      <w:r w:rsidRPr="00660058">
        <w:rPr>
          <w:rFonts w:ascii="Calibri" w:hAnsi="Calibri"/>
          <w:b/>
          <w:sz w:val="20"/>
          <w:szCs w:val="20"/>
          <w:lang w:val="en-GB"/>
        </w:rPr>
        <w:t>®</w:t>
      </w:r>
      <w:r w:rsidRPr="00660058">
        <w:rPr>
          <w:rFonts w:ascii="ITC Avant Garde Std Bk" w:hAnsi="ITC Avant Garde Std Bk"/>
          <w:b/>
          <w:sz w:val="20"/>
          <w:szCs w:val="20"/>
          <w:lang w:val="en-GB"/>
        </w:rPr>
        <w:t xml:space="preserve"> </w:t>
      </w:r>
      <w:r w:rsidR="00876251" w:rsidRPr="00660058">
        <w:rPr>
          <w:rFonts w:ascii="ITC Avant Garde Std Bk" w:hAnsi="ITC Avant Garde Std Bk"/>
          <w:b/>
          <w:sz w:val="20"/>
          <w:szCs w:val="20"/>
          <w:lang w:val="en-GB"/>
        </w:rPr>
        <w:t xml:space="preserve">Inspecting Organisations and </w:t>
      </w:r>
      <w:r w:rsidRPr="00660058">
        <w:rPr>
          <w:rFonts w:ascii="ITC Avant Garde Std Bk" w:hAnsi="ITC Avant Garde Std Bk"/>
          <w:b/>
          <w:sz w:val="20"/>
          <w:szCs w:val="20"/>
          <w:lang w:val="en-GB"/>
        </w:rPr>
        <w:t>Approved Inspectors</w:t>
      </w:r>
    </w:p>
    <w:p w:rsidR="00876251" w:rsidRPr="00660058" w:rsidRDefault="00876251" w:rsidP="002138FD">
      <w:pPr>
        <w:rPr>
          <w:rFonts w:ascii="ITC Avant Garde Std Bk" w:hAnsi="ITC Avant Garde Std Bk"/>
          <w:sz w:val="20"/>
          <w:szCs w:val="20"/>
          <w:lang w:val="en-GB"/>
        </w:rPr>
      </w:pPr>
      <w:r w:rsidRPr="00660058">
        <w:rPr>
          <w:rFonts w:ascii="ITC Avant Garde Std Bk" w:hAnsi="ITC Avant Garde Std Bk"/>
          <w:sz w:val="20"/>
          <w:szCs w:val="20"/>
          <w:lang w:val="en-GB"/>
        </w:rPr>
        <w:t>ECCA Premium® Inspecting Organisations and Approved Inspectors are listed on the website of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w:t>
      </w:r>
      <w:r w:rsidR="003C7E89">
        <w:fldChar w:fldCharType="begin"/>
      </w:r>
      <w:r w:rsidR="003C7E89" w:rsidRPr="003C7E89">
        <w:rPr>
          <w:lang w:val="en-GB"/>
        </w:rPr>
        <w:instrText xml:space="preserve"> HYPERLINK "http://www.eccapremium.com" </w:instrText>
      </w:r>
      <w:r w:rsidR="003C7E89">
        <w:fldChar w:fldCharType="separate"/>
      </w:r>
      <w:r w:rsidRPr="00660058">
        <w:rPr>
          <w:rStyle w:val="Hyperlink"/>
          <w:rFonts w:ascii="ITC Avant Garde Std Bk" w:hAnsi="ITC Avant Garde Std Bk"/>
          <w:color w:val="auto"/>
          <w:sz w:val="20"/>
          <w:szCs w:val="20"/>
          <w:lang w:val="en-GB"/>
        </w:rPr>
        <w:t>www.eccapremium.com</w:t>
      </w:r>
      <w:r w:rsidR="003C7E89">
        <w:rPr>
          <w:rStyle w:val="Hyperlink"/>
          <w:rFonts w:ascii="ITC Avant Garde Std Bk" w:hAnsi="ITC Avant Garde Std Bk"/>
          <w:color w:val="auto"/>
          <w:sz w:val="20"/>
          <w:szCs w:val="20"/>
          <w:lang w:val="en-GB"/>
        </w:rPr>
        <w:fldChar w:fldCharType="end"/>
      </w:r>
      <w:r w:rsidRPr="00660058">
        <w:rPr>
          <w:rFonts w:ascii="ITC Avant Garde Std Bk" w:hAnsi="ITC Avant Garde Std Bk"/>
          <w:sz w:val="20"/>
          <w:szCs w:val="20"/>
          <w:lang w:val="en-GB"/>
        </w:rPr>
        <w:t>). Label holders and applicants may freely choose the organisation and inspector to work with. Inspection fees are to be agreed between the label holder/applicant and inspecting organisation, and are additional to the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application, initiation and licence fees.</w:t>
      </w:r>
    </w:p>
    <w:p w:rsidR="00DC1B20" w:rsidRPr="00660058" w:rsidRDefault="00DC1B20" w:rsidP="009D42A1">
      <w:pPr>
        <w:pStyle w:val="ListParagraph"/>
        <w:numPr>
          <w:ilvl w:val="1"/>
          <w:numId w:val="1"/>
        </w:numPr>
        <w:rPr>
          <w:rFonts w:ascii="ITC Avant Garde Std Bk" w:hAnsi="ITC Avant Garde Std Bk"/>
          <w:b/>
          <w:sz w:val="20"/>
          <w:szCs w:val="20"/>
          <w:lang w:val="en-GB"/>
        </w:rPr>
      </w:pPr>
      <w:r w:rsidRPr="00660058">
        <w:rPr>
          <w:rFonts w:ascii="ITC Avant Garde Std Bk" w:hAnsi="ITC Avant Garde Std Bk"/>
          <w:b/>
          <w:sz w:val="20"/>
          <w:szCs w:val="20"/>
          <w:lang w:val="en-GB"/>
        </w:rPr>
        <w:t>Inspections</w:t>
      </w:r>
    </w:p>
    <w:p w:rsidR="00810992" w:rsidRPr="00660058" w:rsidRDefault="00810992">
      <w:pPr>
        <w:rPr>
          <w:rFonts w:ascii="ITC Avant Garde Std Bk" w:hAnsi="ITC Avant Garde Std Bk"/>
          <w:sz w:val="20"/>
          <w:szCs w:val="20"/>
          <w:lang w:val="en-GB"/>
        </w:rPr>
      </w:pPr>
      <w:r w:rsidRPr="00660058">
        <w:rPr>
          <w:rFonts w:ascii="ITC Avant Garde Std Bk" w:hAnsi="ITC Avant Garde Std Bk"/>
          <w:sz w:val="20"/>
          <w:szCs w:val="20"/>
          <w:lang w:val="en-GB"/>
        </w:rPr>
        <w:t>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inspections are carried out </w:t>
      </w:r>
      <w:r w:rsidR="009054A6" w:rsidRPr="00660058">
        <w:rPr>
          <w:rFonts w:ascii="ITC Avant Garde Std Bk" w:hAnsi="ITC Avant Garde Std Bk"/>
          <w:sz w:val="20"/>
          <w:szCs w:val="20"/>
          <w:lang w:val="en-GB"/>
        </w:rPr>
        <w:t>by Approved Inspectors (listed o</w:t>
      </w:r>
      <w:r w:rsidRPr="00660058">
        <w:rPr>
          <w:rFonts w:ascii="ITC Avant Garde Std Bk" w:hAnsi="ITC Avant Garde Std Bk"/>
          <w:sz w:val="20"/>
          <w:szCs w:val="20"/>
          <w:lang w:val="en-GB"/>
        </w:rPr>
        <w:t xml:space="preserve">n </w:t>
      </w:r>
      <w:r w:rsidR="003C7E89">
        <w:fldChar w:fldCharType="begin"/>
      </w:r>
      <w:r w:rsidR="003C7E89" w:rsidRPr="003C7E89">
        <w:rPr>
          <w:lang w:val="en-GB"/>
        </w:rPr>
        <w:instrText xml:space="preserve"> HYPERLINK "http://www.eccapremium.com" </w:instrText>
      </w:r>
      <w:r w:rsidR="003C7E89">
        <w:fldChar w:fldCharType="separate"/>
      </w:r>
      <w:r w:rsidRPr="00660058">
        <w:rPr>
          <w:rStyle w:val="Hyperlink"/>
          <w:rFonts w:ascii="ITC Avant Garde Std Bk" w:hAnsi="ITC Avant Garde Std Bk"/>
          <w:color w:val="auto"/>
          <w:sz w:val="20"/>
          <w:szCs w:val="20"/>
          <w:lang w:val="en-GB"/>
        </w:rPr>
        <w:t>www.eccapremium.com</w:t>
      </w:r>
      <w:r w:rsidR="003C7E89">
        <w:rPr>
          <w:rStyle w:val="Hyperlink"/>
          <w:rFonts w:ascii="ITC Avant Garde Std Bk" w:hAnsi="ITC Avant Garde Std Bk"/>
          <w:color w:val="auto"/>
          <w:sz w:val="20"/>
          <w:szCs w:val="20"/>
          <w:lang w:val="en-GB"/>
        </w:rPr>
        <w:fldChar w:fldCharType="end"/>
      </w:r>
      <w:r w:rsidRPr="00660058">
        <w:rPr>
          <w:rFonts w:ascii="ITC Avant Garde Std Bk" w:hAnsi="ITC Avant Garde Std Bk"/>
          <w:sz w:val="20"/>
          <w:szCs w:val="20"/>
          <w:lang w:val="en-GB"/>
        </w:rPr>
        <w:t>). The estimated duration of an inspection of one production site is one working day. Three types of inspections have been defined:</w:t>
      </w:r>
    </w:p>
    <w:p w:rsidR="00810992" w:rsidRPr="00660058" w:rsidRDefault="00810992">
      <w:pPr>
        <w:rPr>
          <w:rFonts w:ascii="ITC Avant Garde Std Bk" w:hAnsi="ITC Avant Garde Std Bk"/>
          <w:sz w:val="20"/>
          <w:szCs w:val="20"/>
          <w:lang w:val="en-GB"/>
        </w:rPr>
      </w:pPr>
      <w:r w:rsidRPr="00660058">
        <w:rPr>
          <w:rFonts w:ascii="ITC Avant Garde Std Bk" w:hAnsi="ITC Avant Garde Std Bk"/>
          <w:sz w:val="20"/>
          <w:szCs w:val="20"/>
          <w:u w:val="single"/>
          <w:lang w:val="en-GB"/>
        </w:rPr>
        <w:t>Initial inspection</w:t>
      </w:r>
      <w:r w:rsidRPr="00660058">
        <w:rPr>
          <w:rFonts w:ascii="ITC Avant Garde Std Bk" w:hAnsi="ITC Avant Garde Std Bk"/>
          <w:sz w:val="20"/>
          <w:szCs w:val="20"/>
          <w:lang w:val="en-GB"/>
        </w:rPr>
        <w:br/>
        <w:t>Initial inspection is announced and carried out at the time agreed between the applicant and the Inspector. An initial inspection can take place as soon as the Application has been approved by the ECCA Premium</w:t>
      </w:r>
      <w:r w:rsidRPr="00660058">
        <w:rPr>
          <w:rFonts w:ascii="Calibri" w:hAnsi="Calibri"/>
          <w:sz w:val="20"/>
          <w:szCs w:val="20"/>
          <w:lang w:val="en-GB"/>
        </w:rPr>
        <w:t>®</w:t>
      </w:r>
      <w:r w:rsidR="00A84A6E" w:rsidRPr="00660058">
        <w:rPr>
          <w:rFonts w:ascii="ITC Avant Garde Std Bk" w:hAnsi="ITC Avant Garde Std Bk"/>
          <w:sz w:val="20"/>
          <w:szCs w:val="20"/>
          <w:lang w:val="en-GB"/>
        </w:rPr>
        <w:t xml:space="preserve"> secretariat</w:t>
      </w:r>
      <w:r w:rsidRPr="00660058">
        <w:rPr>
          <w:rFonts w:ascii="ITC Avant Garde Std Bk" w:hAnsi="ITC Avant Garde Std Bk"/>
          <w:sz w:val="20"/>
          <w:szCs w:val="20"/>
          <w:lang w:val="en-GB"/>
        </w:rPr>
        <w:t xml:space="preserve">. </w:t>
      </w:r>
    </w:p>
    <w:p w:rsidR="00810992" w:rsidRPr="00660058" w:rsidRDefault="00810992">
      <w:pPr>
        <w:rPr>
          <w:rFonts w:ascii="ITC Avant Garde Std Bk" w:hAnsi="ITC Avant Garde Std Bk"/>
          <w:sz w:val="20"/>
          <w:szCs w:val="20"/>
          <w:lang w:val="en-GB"/>
        </w:rPr>
      </w:pPr>
      <w:r w:rsidRPr="00660058">
        <w:rPr>
          <w:rFonts w:ascii="ITC Avant Garde Std Bk" w:hAnsi="ITC Avant Garde Std Bk"/>
          <w:sz w:val="20"/>
          <w:szCs w:val="20"/>
          <w:lang w:val="en-GB"/>
        </w:rPr>
        <w:t>After the initial inspection, a report will be produced and distributed in two copies, one for the applicant and one for the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Certification Committee. If the initial inspection is successful, the applicant is granted the right to use the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label for a period of three (3) years. In case of major non-conformities, the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label is not granted and the applicant has the right to ask for a second initial inspection within 6 months. </w:t>
      </w:r>
    </w:p>
    <w:p w:rsidR="00102B2B" w:rsidRPr="00660058" w:rsidRDefault="00102B2B">
      <w:pPr>
        <w:rPr>
          <w:rFonts w:ascii="ITC Avant Garde Std Bk" w:hAnsi="ITC Avant Garde Std Bk"/>
          <w:sz w:val="20"/>
          <w:szCs w:val="20"/>
          <w:lang w:val="en-GB"/>
        </w:rPr>
      </w:pPr>
      <w:r w:rsidRPr="00660058">
        <w:rPr>
          <w:rFonts w:ascii="ITC Avant Garde Std Bk" w:hAnsi="ITC Avant Garde Std Bk"/>
          <w:sz w:val="20"/>
          <w:szCs w:val="20"/>
          <w:lang w:val="en-GB"/>
        </w:rPr>
        <w:t>Duration of an Initial Inspection is 1-2 days depending on the size of the production site and number of products to be labelled.</w:t>
      </w:r>
    </w:p>
    <w:p w:rsidR="00810992" w:rsidRPr="00660058" w:rsidRDefault="00810992">
      <w:pPr>
        <w:rPr>
          <w:rFonts w:ascii="ITC Avant Garde Std Bk" w:hAnsi="ITC Avant Garde Std Bk"/>
          <w:sz w:val="20"/>
          <w:szCs w:val="20"/>
          <w:lang w:val="en-GB"/>
        </w:rPr>
      </w:pPr>
      <w:r w:rsidRPr="00660058">
        <w:rPr>
          <w:rFonts w:ascii="ITC Avant Garde Std Bk" w:hAnsi="ITC Avant Garde Std Bk"/>
          <w:sz w:val="20"/>
          <w:szCs w:val="20"/>
          <w:u w:val="single"/>
          <w:lang w:val="en-GB"/>
        </w:rPr>
        <w:t>Random inspection</w:t>
      </w:r>
      <w:r w:rsidRPr="00660058">
        <w:rPr>
          <w:rFonts w:ascii="ITC Avant Garde Std Bk" w:hAnsi="ITC Avant Garde Std Bk"/>
          <w:sz w:val="20"/>
          <w:szCs w:val="20"/>
          <w:u w:val="single"/>
          <w:lang w:val="en-GB"/>
        </w:rPr>
        <w:br/>
      </w:r>
      <w:proofErr w:type="gramStart"/>
      <w:r w:rsidRPr="00660058">
        <w:rPr>
          <w:rFonts w:ascii="ITC Avant Garde Std Bk" w:hAnsi="ITC Avant Garde Std Bk"/>
          <w:sz w:val="20"/>
          <w:szCs w:val="20"/>
          <w:lang w:val="en-GB"/>
        </w:rPr>
        <w:t>During</w:t>
      </w:r>
      <w:proofErr w:type="gramEnd"/>
      <w:r w:rsidRPr="00660058">
        <w:rPr>
          <w:rFonts w:ascii="ITC Avant Garde Std Bk" w:hAnsi="ITC Avant Garde Std Bk"/>
          <w:sz w:val="20"/>
          <w:szCs w:val="20"/>
          <w:lang w:val="en-GB"/>
        </w:rPr>
        <w:t xml:space="preserve"> the period of validity of the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label, random inspections will be carried out at least once, but not more than twice. Random inspections are unannounced and will be called for by the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Certification Committee. </w:t>
      </w:r>
    </w:p>
    <w:p w:rsidR="00102B2B" w:rsidRPr="00660058" w:rsidRDefault="00102B2B">
      <w:pPr>
        <w:rPr>
          <w:rFonts w:ascii="ITC Avant Garde Std Bk" w:hAnsi="ITC Avant Garde Std Bk"/>
          <w:sz w:val="20"/>
          <w:szCs w:val="20"/>
          <w:lang w:val="en-GB"/>
        </w:rPr>
      </w:pPr>
      <w:r w:rsidRPr="00660058">
        <w:rPr>
          <w:rFonts w:ascii="ITC Avant Garde Std Bk" w:hAnsi="ITC Avant Garde Std Bk"/>
          <w:sz w:val="20"/>
          <w:szCs w:val="20"/>
          <w:lang w:val="en-GB"/>
        </w:rPr>
        <w:t>Duration of a random inspection is 1 day.</w:t>
      </w:r>
    </w:p>
    <w:p w:rsidR="00102B2B" w:rsidRPr="00660058" w:rsidRDefault="00810992">
      <w:pPr>
        <w:rPr>
          <w:rFonts w:ascii="ITC Avant Garde Std Bk" w:hAnsi="ITC Avant Garde Std Bk"/>
          <w:sz w:val="20"/>
          <w:szCs w:val="20"/>
          <w:lang w:val="en-GB"/>
        </w:rPr>
      </w:pPr>
      <w:r w:rsidRPr="00660058">
        <w:rPr>
          <w:rFonts w:ascii="ITC Avant Garde Std Bk" w:hAnsi="ITC Avant Garde Std Bk"/>
          <w:sz w:val="20"/>
          <w:szCs w:val="20"/>
          <w:u w:val="single"/>
          <w:lang w:val="en-GB"/>
        </w:rPr>
        <w:t>Renewal inspection</w:t>
      </w:r>
      <w:r w:rsidRPr="00660058">
        <w:rPr>
          <w:rFonts w:ascii="ITC Avant Garde Std Bk" w:hAnsi="ITC Avant Garde Std Bk"/>
          <w:sz w:val="20"/>
          <w:szCs w:val="20"/>
          <w:u w:val="single"/>
          <w:lang w:val="en-GB"/>
        </w:rPr>
        <w:br/>
      </w:r>
      <w:r w:rsidRPr="00660058">
        <w:rPr>
          <w:rFonts w:ascii="ITC Avant Garde Std Bk" w:hAnsi="ITC Avant Garde Std Bk"/>
          <w:sz w:val="20"/>
          <w:szCs w:val="20"/>
          <w:lang w:val="en-GB"/>
        </w:rPr>
        <w:t>Renewal inspection will be carried out as a random inspection if the label holder has not informed the ECCA Premium</w:t>
      </w:r>
      <w:r w:rsidRPr="00660058">
        <w:rPr>
          <w:rFonts w:ascii="Calibri" w:hAnsi="Calibri"/>
          <w:sz w:val="20"/>
          <w:szCs w:val="20"/>
          <w:lang w:val="en-GB"/>
        </w:rPr>
        <w:t>®</w:t>
      </w:r>
      <w:r w:rsidR="009054A6" w:rsidRPr="00660058">
        <w:rPr>
          <w:rFonts w:ascii="ITC Avant Garde Std Bk" w:hAnsi="ITC Avant Garde Std Bk"/>
          <w:sz w:val="20"/>
          <w:szCs w:val="20"/>
          <w:lang w:val="en-GB"/>
        </w:rPr>
        <w:t xml:space="preserve"> secretariat</w:t>
      </w:r>
      <w:r w:rsidRPr="00660058">
        <w:rPr>
          <w:rFonts w:ascii="ITC Avant Garde Std Bk" w:hAnsi="ITC Avant Garde Std Bk"/>
          <w:sz w:val="20"/>
          <w:szCs w:val="20"/>
          <w:lang w:val="en-GB"/>
        </w:rPr>
        <w:t xml:space="preserve"> </w:t>
      </w:r>
      <w:r w:rsidR="00794BD8" w:rsidRPr="00660058">
        <w:rPr>
          <w:rFonts w:ascii="ITC Avant Garde Std Bk" w:hAnsi="ITC Avant Garde Std Bk"/>
          <w:sz w:val="20"/>
          <w:szCs w:val="20"/>
          <w:lang w:val="en-GB"/>
        </w:rPr>
        <w:t xml:space="preserve">of </w:t>
      </w:r>
      <w:r w:rsidR="00CC593B" w:rsidRPr="00660058">
        <w:rPr>
          <w:rFonts w:ascii="ITC Avant Garde Std Bk" w:hAnsi="ITC Avant Garde Std Bk"/>
          <w:sz w:val="20"/>
          <w:szCs w:val="20"/>
          <w:lang w:val="en-GB"/>
        </w:rPr>
        <w:t>its</w:t>
      </w:r>
      <w:r w:rsidR="00794BD8" w:rsidRPr="00660058">
        <w:rPr>
          <w:rFonts w:ascii="ITC Avant Garde Std Bk" w:hAnsi="ITC Avant Garde Std Bk"/>
          <w:sz w:val="20"/>
          <w:szCs w:val="20"/>
          <w:lang w:val="en-GB"/>
        </w:rPr>
        <w:t xml:space="preserve"> desire to withdraw from the label scheme. If the renewal inspection is successful, the label holder will be granted the right to use the ECCA Premium</w:t>
      </w:r>
      <w:r w:rsidR="00794BD8" w:rsidRPr="00660058">
        <w:rPr>
          <w:rFonts w:ascii="Calibri" w:hAnsi="Calibri"/>
          <w:sz w:val="20"/>
          <w:szCs w:val="20"/>
          <w:lang w:val="en-GB"/>
        </w:rPr>
        <w:t>®</w:t>
      </w:r>
      <w:r w:rsidR="00794BD8" w:rsidRPr="00660058">
        <w:rPr>
          <w:rFonts w:ascii="ITC Avant Garde Std Bk" w:hAnsi="ITC Avant Garde Std Bk"/>
          <w:sz w:val="20"/>
          <w:szCs w:val="20"/>
          <w:lang w:val="en-GB"/>
        </w:rPr>
        <w:t xml:space="preserve"> licence for another 3 year</w:t>
      </w:r>
      <w:r w:rsidR="00BA1131">
        <w:rPr>
          <w:rFonts w:ascii="ITC Avant Garde Std Bk" w:hAnsi="ITC Avant Garde Std Bk"/>
          <w:sz w:val="20"/>
          <w:szCs w:val="20"/>
          <w:lang w:val="en-GB"/>
        </w:rPr>
        <w:t>s</w:t>
      </w:r>
      <w:r w:rsidR="00794BD8" w:rsidRPr="00660058">
        <w:rPr>
          <w:rFonts w:ascii="ITC Avant Garde Std Bk" w:hAnsi="ITC Avant Garde Std Bk"/>
          <w:sz w:val="20"/>
          <w:szCs w:val="20"/>
          <w:lang w:val="en-GB"/>
        </w:rPr>
        <w:t xml:space="preserve"> period.</w:t>
      </w:r>
    </w:p>
    <w:p w:rsidR="00DC1B20" w:rsidRPr="00660058" w:rsidRDefault="00102B2B">
      <w:pPr>
        <w:rPr>
          <w:rFonts w:ascii="ITC Avant Garde Std Bk" w:hAnsi="ITC Avant Garde Std Bk"/>
          <w:sz w:val="20"/>
          <w:szCs w:val="20"/>
          <w:lang w:val="en-GB"/>
        </w:rPr>
      </w:pPr>
      <w:r w:rsidRPr="00660058">
        <w:rPr>
          <w:rFonts w:ascii="ITC Avant Garde Std Bk" w:hAnsi="ITC Avant Garde Std Bk"/>
          <w:sz w:val="20"/>
          <w:szCs w:val="20"/>
          <w:lang w:val="en-GB"/>
        </w:rPr>
        <w:t xml:space="preserve">Duration of a renewal inspection is 1 day. </w:t>
      </w:r>
      <w:r w:rsidR="00DC1B20" w:rsidRPr="00660058">
        <w:rPr>
          <w:rFonts w:ascii="ITC Avant Garde Std Bk" w:hAnsi="ITC Avant Garde Std Bk"/>
          <w:sz w:val="20"/>
          <w:szCs w:val="20"/>
          <w:lang w:val="en-GB"/>
        </w:rPr>
        <w:br w:type="page"/>
      </w:r>
    </w:p>
    <w:p w:rsidR="0018039F" w:rsidRPr="00660058" w:rsidRDefault="0018039F" w:rsidP="00EC1544">
      <w:pPr>
        <w:keepNext/>
        <w:tabs>
          <w:tab w:val="left" w:pos="880"/>
        </w:tabs>
        <w:suppressAutoHyphens/>
        <w:spacing w:before="60" w:after="240" w:line="230" w:lineRule="exact"/>
        <w:outlineLvl w:val="3"/>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ANNEX A. List of standards</w:t>
      </w:r>
    </w:p>
    <w:p w:rsidR="0018039F" w:rsidRPr="00660058" w:rsidRDefault="0018039F" w:rsidP="0018039F">
      <w:pPr>
        <w:rPr>
          <w:rFonts w:ascii="ITC Avant Garde Std Bk" w:hAnsi="ITC Avant Garde Std Bk"/>
          <w:sz w:val="20"/>
          <w:szCs w:val="20"/>
          <w:lang w:val="en-GB"/>
        </w:rPr>
      </w:pPr>
      <w:r w:rsidRPr="00660058">
        <w:rPr>
          <w:rFonts w:ascii="ITC Avant Garde Std Bk" w:hAnsi="ITC Avant Garde Std Bk"/>
          <w:sz w:val="20"/>
          <w:szCs w:val="20"/>
          <w:lang w:val="en-GB"/>
        </w:rPr>
        <w:t>Required:</w:t>
      </w:r>
    </w:p>
    <w:p w:rsidR="0018039F" w:rsidRPr="00660058" w:rsidRDefault="00740E49"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ISO 9001</w:t>
      </w:r>
    </w:p>
    <w:p w:rsidR="0018039F" w:rsidRPr="00660058" w:rsidRDefault="00740E49"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ISO 14001</w:t>
      </w:r>
      <w:r w:rsidR="0018039F" w:rsidRPr="00660058">
        <w:rPr>
          <w:rFonts w:ascii="ITC Avant Garde Std Bk" w:hAnsi="ITC Avant Garde Std Bk"/>
          <w:sz w:val="20"/>
          <w:szCs w:val="20"/>
          <w:lang w:val="en-GB"/>
        </w:rPr>
        <w:t xml:space="preserve"> OR EMAS</w:t>
      </w:r>
    </w:p>
    <w:p w:rsidR="0018039F" w:rsidRPr="00660058" w:rsidRDefault="00740E49"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OHSAS 18001</w:t>
      </w:r>
      <w:r w:rsidR="0018039F" w:rsidRPr="00660058">
        <w:rPr>
          <w:rFonts w:ascii="ITC Avant Garde Std Bk" w:hAnsi="ITC Avant Garde Std Bk"/>
          <w:sz w:val="20"/>
          <w:szCs w:val="20"/>
          <w:lang w:val="en-GB"/>
        </w:rPr>
        <w:t xml:space="preserve"> OR similar standard or set of rules</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1396 OR EN 10169</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485-4</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573-3</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10204</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13523-1</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13523-2</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13523-3</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13523-7</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13523-8</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13523-10</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13523-19</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13523-21</w:t>
      </w:r>
    </w:p>
    <w:p w:rsidR="00740E49" w:rsidRPr="00660058" w:rsidRDefault="00740E49" w:rsidP="0018039F">
      <w:pPr>
        <w:rPr>
          <w:rFonts w:ascii="ITC Avant Garde Std Bk" w:hAnsi="ITC Avant Garde Std Bk"/>
          <w:sz w:val="20"/>
          <w:szCs w:val="20"/>
          <w:lang w:val="en-GB"/>
        </w:rPr>
      </w:pPr>
      <w:r w:rsidRPr="00660058">
        <w:rPr>
          <w:rFonts w:ascii="ITC Avant Garde Std Bk" w:hAnsi="ITC Avant Garde Std Bk"/>
          <w:sz w:val="20"/>
          <w:szCs w:val="20"/>
          <w:lang w:val="en-GB"/>
        </w:rPr>
        <w:t>Aluminium coil coaters only:</w:t>
      </w:r>
    </w:p>
    <w:p w:rsidR="003D557B" w:rsidRPr="00660058" w:rsidRDefault="003D557B" w:rsidP="003D557B">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ISO 2409</w:t>
      </w:r>
    </w:p>
    <w:p w:rsidR="003D557B" w:rsidRPr="00660058" w:rsidRDefault="003D557B" w:rsidP="003D557B">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ISO 4628-2</w:t>
      </w:r>
    </w:p>
    <w:p w:rsidR="00740E49" w:rsidRPr="00660058" w:rsidRDefault="003D557B" w:rsidP="003D557B">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ISO 12944-2</w:t>
      </w:r>
    </w:p>
    <w:p w:rsidR="0018039F" w:rsidRPr="00660058" w:rsidRDefault="0018039F" w:rsidP="0018039F">
      <w:pPr>
        <w:rPr>
          <w:rFonts w:ascii="ITC Avant Garde Std Bk" w:hAnsi="ITC Avant Garde Std Bk"/>
          <w:sz w:val="20"/>
          <w:szCs w:val="20"/>
          <w:lang w:val="en-GB"/>
        </w:rPr>
      </w:pPr>
      <w:r w:rsidRPr="00660058">
        <w:rPr>
          <w:rFonts w:ascii="ITC Avant Garde Std Bk" w:hAnsi="ITC Avant Garde Std Bk"/>
          <w:sz w:val="20"/>
          <w:szCs w:val="20"/>
          <w:lang w:val="en-GB"/>
        </w:rPr>
        <w:t>Optional:</w:t>
      </w:r>
    </w:p>
    <w:p w:rsidR="0018039F" w:rsidRPr="00660058" w:rsidRDefault="0018039F" w:rsidP="0018039F">
      <w:pPr>
        <w:pStyle w:val="ListParagraph"/>
        <w:numPr>
          <w:ilvl w:val="0"/>
          <w:numId w:val="18"/>
        </w:numPr>
        <w:rPr>
          <w:rFonts w:ascii="ITC Avant Garde Std Bk" w:hAnsi="ITC Avant Garde Std Bk"/>
          <w:sz w:val="20"/>
          <w:szCs w:val="20"/>
          <w:lang w:val="en-GB"/>
        </w:rPr>
      </w:pPr>
      <w:r w:rsidRPr="00660058">
        <w:rPr>
          <w:rFonts w:ascii="ITC Avant Garde Std Bk" w:hAnsi="ITC Avant Garde Std Bk"/>
          <w:sz w:val="20"/>
          <w:szCs w:val="20"/>
          <w:lang w:val="en-GB"/>
        </w:rPr>
        <w:t>EN 50001</w:t>
      </w:r>
    </w:p>
    <w:p w:rsidR="0018039F" w:rsidRPr="00660058" w:rsidRDefault="0018039F">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E50B0B" w:rsidRPr="00660058" w:rsidRDefault="0018039F" w:rsidP="00EC1544">
      <w:pPr>
        <w:keepNext/>
        <w:tabs>
          <w:tab w:val="left" w:pos="880"/>
        </w:tabs>
        <w:suppressAutoHyphens/>
        <w:spacing w:before="60" w:after="240" w:line="230" w:lineRule="exact"/>
        <w:outlineLvl w:val="3"/>
        <w:rPr>
          <w:rFonts w:ascii="ITC Avant Garde Std Bk" w:hAnsi="ITC Avant Garde Std Bk"/>
          <w:b/>
          <w:sz w:val="20"/>
          <w:szCs w:val="20"/>
          <w:lang w:val="en-GB"/>
        </w:rPr>
      </w:pPr>
      <w:r w:rsidRPr="00660058">
        <w:rPr>
          <w:rFonts w:ascii="ITC Avant Garde Std Bk" w:hAnsi="ITC Avant Garde Std Bk"/>
          <w:b/>
          <w:sz w:val="20"/>
          <w:szCs w:val="20"/>
          <w:lang w:val="en-GB"/>
        </w:rPr>
        <w:lastRenderedPageBreak/>
        <w:t>ANNEX B</w:t>
      </w:r>
      <w:r w:rsidR="00E50B0B" w:rsidRPr="00660058">
        <w:rPr>
          <w:rFonts w:ascii="ITC Avant Garde Std Bk" w:hAnsi="ITC Avant Garde Std Bk"/>
          <w:b/>
          <w:sz w:val="20"/>
          <w:szCs w:val="20"/>
          <w:lang w:val="en-GB"/>
        </w:rPr>
        <w:t>. Safety management – recordings</w:t>
      </w:r>
    </w:p>
    <w:p w:rsidR="00E50B0B" w:rsidRPr="00660058" w:rsidRDefault="00E50B0B" w:rsidP="00E50B0B">
      <w:pPr>
        <w:keepNext/>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Adoption of a safety management system is required. A safety management system certificate (e.g. OHSAS 18001) granted by a duly accredited third party is sufficient as such to fulfil the requirement. In case of no safety management system certificate, the safety management system of the Applicant will be audited during the ECCA Premium</w:t>
      </w:r>
      <w:r w:rsidRPr="00660058">
        <w:rPr>
          <w:rFonts w:ascii="Calibri" w:hAnsi="Calibri"/>
          <w:sz w:val="20"/>
          <w:szCs w:val="20"/>
          <w:lang w:val="en-GB"/>
        </w:rPr>
        <w:t>®</w:t>
      </w:r>
      <w:r w:rsidRPr="00660058">
        <w:rPr>
          <w:rFonts w:ascii="ITC Avant Garde Std Bk" w:hAnsi="ITC Avant Garde Std Bk"/>
          <w:sz w:val="20"/>
          <w:szCs w:val="20"/>
          <w:lang w:val="en-GB"/>
        </w:rPr>
        <w:t xml:space="preserve"> inspection. In addition to a demonstrate</w:t>
      </w:r>
      <w:r w:rsidR="00AB7E3F" w:rsidRPr="00660058">
        <w:rPr>
          <w:rFonts w:ascii="ITC Avant Garde Std Bk" w:hAnsi="ITC Avant Garde Std Bk"/>
          <w:sz w:val="20"/>
          <w:szCs w:val="20"/>
          <w:lang w:val="en-GB"/>
        </w:rPr>
        <w:t>d</w:t>
      </w:r>
      <w:r w:rsidRPr="00660058">
        <w:rPr>
          <w:rFonts w:ascii="ITC Avant Garde Std Bk" w:hAnsi="ITC Avant Garde Std Bk"/>
          <w:sz w:val="20"/>
          <w:szCs w:val="20"/>
          <w:lang w:val="en-GB"/>
        </w:rPr>
        <w:t xml:space="preserve"> commitment to a reported and documented safety management system, at lea</w:t>
      </w:r>
      <w:r w:rsidR="00E653BF" w:rsidRPr="00660058">
        <w:rPr>
          <w:rFonts w:ascii="ITC Avant Garde Std Bk" w:hAnsi="ITC Avant Garde Std Bk"/>
          <w:sz w:val="20"/>
          <w:szCs w:val="20"/>
          <w:lang w:val="en-GB"/>
        </w:rPr>
        <w:t>st the following requirements shall be fulfilled</w:t>
      </w:r>
      <w:r w:rsidRPr="00660058">
        <w:rPr>
          <w:rFonts w:ascii="ITC Avant Garde Std Bk" w:hAnsi="ITC Avant Garde Std Bk"/>
          <w:sz w:val="20"/>
          <w:szCs w:val="20"/>
          <w:lang w:val="en-GB"/>
        </w:rPr>
        <w:t>:</w:t>
      </w:r>
    </w:p>
    <w:p w:rsidR="00E653BF" w:rsidRPr="00660058" w:rsidRDefault="00E653BF" w:rsidP="00E653BF">
      <w:pPr>
        <w:pStyle w:val="ListParagraph"/>
        <w:keepNext/>
        <w:numPr>
          <w:ilvl w:val="0"/>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The applicant needs to have a safety management system at place and the commitment of the company management to follow-up with it.</w:t>
      </w:r>
    </w:p>
    <w:p w:rsidR="00E653BF" w:rsidRPr="00660058" w:rsidRDefault="00E653BF" w:rsidP="00E653BF">
      <w:pPr>
        <w:pStyle w:val="ListParagraph"/>
        <w:keepNext/>
        <w:numPr>
          <w:ilvl w:val="0"/>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The applicant shall have appointed safety management personnel and organisation.</w:t>
      </w:r>
    </w:p>
    <w:p w:rsidR="000E46D6" w:rsidRPr="00660058" w:rsidRDefault="000E46D6" w:rsidP="000E46D6">
      <w:pPr>
        <w:pStyle w:val="ListParagraph"/>
        <w:keepNext/>
        <w:numPr>
          <w:ilvl w:val="0"/>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Documented processes to ensure information within the own organisation and towards the mother company</w:t>
      </w:r>
    </w:p>
    <w:p w:rsidR="000E46D6" w:rsidRPr="00660058" w:rsidRDefault="000E46D6" w:rsidP="000E46D6">
      <w:pPr>
        <w:pStyle w:val="ListParagraph"/>
        <w:keepNext/>
        <w:numPr>
          <w:ilvl w:val="0"/>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Documented processes to regularly report accident rate and actions taken to company management</w:t>
      </w:r>
    </w:p>
    <w:p w:rsidR="000E46D6" w:rsidRPr="00660058" w:rsidRDefault="000E46D6" w:rsidP="000E46D6">
      <w:pPr>
        <w:pStyle w:val="ListParagraph"/>
        <w:keepNext/>
        <w:numPr>
          <w:ilvl w:val="0"/>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Documented processes to continuously improve safety at the site and throughout the group</w:t>
      </w:r>
    </w:p>
    <w:p w:rsidR="000E46D6" w:rsidRPr="00660058" w:rsidRDefault="000E46D6" w:rsidP="00E50B0B">
      <w:pPr>
        <w:pStyle w:val="ListParagraph"/>
        <w:keepNext/>
        <w:numPr>
          <w:ilvl w:val="0"/>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The following recordings are required:</w:t>
      </w:r>
    </w:p>
    <w:p w:rsidR="00E50B0B" w:rsidRPr="00660058" w:rsidRDefault="000E46D6" w:rsidP="000E46D6">
      <w:pPr>
        <w:pStyle w:val="ListParagraph"/>
        <w:keepNext/>
        <w:numPr>
          <w:ilvl w:val="1"/>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Number of</w:t>
      </w:r>
      <w:r w:rsidR="00E50B0B" w:rsidRPr="00660058">
        <w:rPr>
          <w:rFonts w:ascii="ITC Avant Garde Std Bk" w:hAnsi="ITC Avant Garde Std Bk"/>
          <w:sz w:val="20"/>
          <w:szCs w:val="20"/>
          <w:lang w:val="en-GB"/>
        </w:rPr>
        <w:t xml:space="preserve"> accidents</w:t>
      </w:r>
      <w:r w:rsidRPr="00660058">
        <w:rPr>
          <w:rFonts w:ascii="ITC Avant Garde Std Bk" w:hAnsi="ITC Avant Garde Std Bk"/>
          <w:sz w:val="20"/>
          <w:szCs w:val="20"/>
          <w:lang w:val="en-GB"/>
        </w:rPr>
        <w:t xml:space="preserve"> (lost time and near miss)</w:t>
      </w:r>
    </w:p>
    <w:p w:rsidR="00E50B0B" w:rsidRPr="00660058" w:rsidRDefault="00E50B0B" w:rsidP="000E46D6">
      <w:pPr>
        <w:pStyle w:val="ListParagraph"/>
        <w:keepNext/>
        <w:numPr>
          <w:ilvl w:val="1"/>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Number of days lost due to accidents</w:t>
      </w:r>
    </w:p>
    <w:p w:rsidR="00E50B0B" w:rsidRPr="00660058" w:rsidRDefault="00E50B0B" w:rsidP="000E46D6">
      <w:pPr>
        <w:pStyle w:val="ListParagraph"/>
        <w:keepNext/>
        <w:numPr>
          <w:ilvl w:val="1"/>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For each lost time accident shall be recorded:</w:t>
      </w:r>
    </w:p>
    <w:p w:rsidR="00E50B0B" w:rsidRPr="00660058" w:rsidRDefault="00E50B0B" w:rsidP="000E46D6">
      <w:pPr>
        <w:pStyle w:val="ListParagraph"/>
        <w:keepNext/>
        <w:numPr>
          <w:ilvl w:val="2"/>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Incident type</w:t>
      </w:r>
    </w:p>
    <w:p w:rsidR="00E50B0B" w:rsidRPr="00660058" w:rsidRDefault="00E50B0B" w:rsidP="000E46D6">
      <w:pPr>
        <w:pStyle w:val="ListParagraph"/>
        <w:keepNext/>
        <w:numPr>
          <w:ilvl w:val="2"/>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Incident description</w:t>
      </w:r>
    </w:p>
    <w:p w:rsidR="00E50B0B" w:rsidRPr="00660058" w:rsidRDefault="00E50B0B" w:rsidP="000E46D6">
      <w:pPr>
        <w:pStyle w:val="ListParagraph"/>
        <w:keepNext/>
        <w:numPr>
          <w:ilvl w:val="2"/>
          <w:numId w:val="17"/>
        </w:numPr>
        <w:tabs>
          <w:tab w:val="left" w:pos="880"/>
        </w:tabs>
        <w:suppressAutoHyphens/>
        <w:outlineLvl w:val="3"/>
        <w:rPr>
          <w:rFonts w:ascii="ITC Avant Garde Std Bk" w:hAnsi="ITC Avant Garde Std Bk"/>
          <w:sz w:val="20"/>
          <w:szCs w:val="20"/>
          <w:lang w:val="en-GB"/>
        </w:rPr>
      </w:pPr>
      <w:r w:rsidRPr="00660058">
        <w:rPr>
          <w:rFonts w:ascii="ITC Avant Garde Std Bk" w:hAnsi="ITC Avant Garde Std Bk"/>
          <w:sz w:val="20"/>
          <w:szCs w:val="20"/>
          <w:lang w:val="en-GB"/>
        </w:rPr>
        <w:t xml:space="preserve">Actions taken to ensure follow-up </w:t>
      </w:r>
      <w:r w:rsidR="000E46D6" w:rsidRPr="00660058">
        <w:rPr>
          <w:rFonts w:ascii="ITC Avant Garde Std Bk" w:hAnsi="ITC Avant Garde Std Bk"/>
          <w:sz w:val="20"/>
          <w:szCs w:val="20"/>
          <w:lang w:val="en-GB"/>
        </w:rPr>
        <w:t>and to avoid re-occurrence</w:t>
      </w:r>
    </w:p>
    <w:p w:rsidR="00E50B0B" w:rsidRPr="00660058" w:rsidRDefault="00E50B0B" w:rsidP="00EC1544">
      <w:pPr>
        <w:keepNext/>
        <w:tabs>
          <w:tab w:val="left" w:pos="880"/>
        </w:tabs>
        <w:suppressAutoHyphens/>
        <w:spacing w:before="60" w:after="240" w:line="230" w:lineRule="exact"/>
        <w:outlineLvl w:val="3"/>
        <w:rPr>
          <w:rFonts w:ascii="ITC Avant Garde Std Bk" w:hAnsi="ITC Avant Garde Std Bk"/>
          <w:b/>
          <w:sz w:val="20"/>
          <w:szCs w:val="20"/>
          <w:lang w:val="en-GB"/>
        </w:rPr>
      </w:pPr>
    </w:p>
    <w:p w:rsidR="00E50B0B" w:rsidRPr="00660058" w:rsidRDefault="00E50B0B">
      <w:pPr>
        <w:rPr>
          <w:rFonts w:ascii="ITC Avant Garde Std Bk" w:hAnsi="ITC Avant Garde Std Bk"/>
          <w:b/>
          <w:sz w:val="20"/>
          <w:szCs w:val="20"/>
          <w:lang w:val="en-GB"/>
        </w:rPr>
      </w:pPr>
      <w:r w:rsidRPr="00660058">
        <w:rPr>
          <w:rFonts w:ascii="ITC Avant Garde Std Bk" w:hAnsi="ITC Avant Garde Std Bk"/>
          <w:b/>
          <w:sz w:val="20"/>
          <w:szCs w:val="20"/>
          <w:lang w:val="en-GB"/>
        </w:rPr>
        <w:br w:type="page"/>
      </w:r>
    </w:p>
    <w:p w:rsidR="00EC1544" w:rsidRPr="00660058" w:rsidRDefault="0018039F" w:rsidP="00EC1544">
      <w:pPr>
        <w:keepNext/>
        <w:tabs>
          <w:tab w:val="left" w:pos="880"/>
        </w:tabs>
        <w:suppressAutoHyphens/>
        <w:spacing w:before="60" w:after="240" w:line="230" w:lineRule="exact"/>
        <w:outlineLvl w:val="3"/>
        <w:rPr>
          <w:rFonts w:ascii="ITC Avant Garde Std Bk" w:hAnsi="ITC Avant Garde Std Bk"/>
          <w:b/>
          <w:sz w:val="20"/>
          <w:szCs w:val="20"/>
          <w:lang w:val="en-US"/>
        </w:rPr>
      </w:pPr>
      <w:r w:rsidRPr="00660058">
        <w:rPr>
          <w:rFonts w:ascii="ITC Avant Garde Std Bk" w:hAnsi="ITC Avant Garde Std Bk"/>
          <w:b/>
          <w:sz w:val="20"/>
          <w:szCs w:val="20"/>
          <w:lang w:val="en-GB"/>
        </w:rPr>
        <w:lastRenderedPageBreak/>
        <w:t>ANNEX C</w:t>
      </w:r>
      <w:r w:rsidR="00EC1544" w:rsidRPr="00660058">
        <w:rPr>
          <w:rFonts w:ascii="ITC Avant Garde Std Bk" w:hAnsi="ITC Avant Garde Std Bk"/>
          <w:b/>
          <w:sz w:val="20"/>
          <w:szCs w:val="20"/>
          <w:lang w:val="en-GB"/>
        </w:rPr>
        <w:t>.</w:t>
      </w:r>
      <w:r w:rsidR="00EC1544" w:rsidRPr="00660058">
        <w:rPr>
          <w:rFonts w:ascii="ITC Avant Garde Std Bk" w:hAnsi="ITC Avant Garde Std Bk"/>
          <w:sz w:val="20"/>
          <w:szCs w:val="20"/>
          <w:lang w:val="en-GB"/>
        </w:rPr>
        <w:t xml:space="preserve"> </w:t>
      </w:r>
      <w:bookmarkStart w:id="0" w:name="_Toc359417701"/>
      <w:bookmarkStart w:id="1" w:name="_Toc359418080"/>
      <w:r w:rsidR="00EC1544" w:rsidRPr="00660058">
        <w:rPr>
          <w:rFonts w:ascii="ITC Avant Garde Std Bk" w:hAnsi="ITC Avant Garde Std Bk"/>
          <w:b/>
          <w:sz w:val="20"/>
          <w:szCs w:val="20"/>
          <w:lang w:val="en-US"/>
        </w:rPr>
        <w:t>Natural outdoor UV radiation resistance tests</w:t>
      </w:r>
      <w:bookmarkEnd w:id="0"/>
      <w:bookmarkEnd w:id="1"/>
      <w:r w:rsidR="00CC593B" w:rsidRPr="00660058">
        <w:rPr>
          <w:rFonts w:ascii="ITC Avant Garde Std Bk" w:hAnsi="ITC Avant Garde Std Bk"/>
          <w:b/>
          <w:sz w:val="20"/>
          <w:szCs w:val="20"/>
          <w:lang w:val="en-US"/>
        </w:rPr>
        <w:t xml:space="preserve"> (</w:t>
      </w:r>
      <w:r w:rsidR="00AB1E4B">
        <w:rPr>
          <w:rFonts w:ascii="ITC Avant Garde Std Bk" w:hAnsi="ITC Avant Garde Std Bk"/>
          <w:b/>
          <w:sz w:val="20"/>
          <w:szCs w:val="20"/>
          <w:lang w:val="en-US"/>
        </w:rPr>
        <w:t>EN</w:t>
      </w:r>
      <w:r w:rsidR="00EC1544" w:rsidRPr="00660058">
        <w:rPr>
          <w:rFonts w:ascii="ITC Avant Garde Std Bk" w:hAnsi="ITC Avant Garde Std Bk"/>
          <w:b/>
          <w:sz w:val="20"/>
          <w:szCs w:val="20"/>
          <w:lang w:val="en-US"/>
        </w:rPr>
        <w:t xml:space="preserve"> 1396</w:t>
      </w:r>
      <w:r w:rsidR="00C81374" w:rsidRPr="00660058">
        <w:rPr>
          <w:rFonts w:ascii="ITC Avant Garde Std Bk" w:hAnsi="ITC Avant Garde Std Bk"/>
          <w:b/>
          <w:sz w:val="20"/>
          <w:szCs w:val="20"/>
          <w:lang w:val="en-US"/>
        </w:rPr>
        <w:t>, clause C.6.3.2</w:t>
      </w:r>
      <w:r w:rsidR="00EC1544" w:rsidRPr="00660058">
        <w:rPr>
          <w:rFonts w:ascii="ITC Avant Garde Std Bk" w:hAnsi="ITC Avant Garde Std Bk"/>
          <w:b/>
          <w:sz w:val="20"/>
          <w:szCs w:val="20"/>
          <w:lang w:val="en-US"/>
        </w:rPr>
        <w:t>)</w:t>
      </w:r>
    </w:p>
    <w:p w:rsidR="00EC1544" w:rsidRPr="00660058" w:rsidRDefault="00EC1544" w:rsidP="00EC1544">
      <w:pPr>
        <w:rPr>
          <w:rFonts w:ascii="ITC Avant Garde Std Bk" w:hAnsi="ITC Avant Garde Std Bk"/>
          <w:sz w:val="20"/>
          <w:szCs w:val="20"/>
          <w:lang w:val="en-US"/>
        </w:rPr>
      </w:pPr>
      <w:r w:rsidRPr="00660058">
        <w:rPr>
          <w:rFonts w:ascii="ITC Avant Garde Std Bk" w:hAnsi="ITC Avant Garde Std Bk"/>
          <w:sz w:val="20"/>
          <w:szCs w:val="20"/>
          <w:lang w:val="en-US" w:eastAsia="fr-BE"/>
        </w:rPr>
        <w:t xml:space="preserve">The exposure site shall provide at least 4 500 MJ/m²/year of cumulative solar energy measured horizontally. Specimen cleaning conditions can influence test results significantly. </w:t>
      </w:r>
      <w:proofErr w:type="spellStart"/>
      <w:r w:rsidRPr="00660058">
        <w:rPr>
          <w:rFonts w:ascii="ITC Avant Garde Std Bk" w:hAnsi="ITC Avant Garde Std Bk"/>
          <w:sz w:val="20"/>
          <w:szCs w:val="20"/>
          <w:lang w:val="en-US" w:eastAsia="fr-BE"/>
        </w:rPr>
        <w:t>Colour</w:t>
      </w:r>
      <w:proofErr w:type="spellEnd"/>
      <w:r w:rsidRPr="00660058">
        <w:rPr>
          <w:rFonts w:ascii="ITC Avant Garde Std Bk" w:hAnsi="ITC Avant Garde Std Bk"/>
          <w:sz w:val="20"/>
          <w:szCs w:val="20"/>
          <w:lang w:val="en-US" w:eastAsia="fr-BE"/>
        </w:rPr>
        <w:t xml:space="preserve"> change and retained gloss shall be evaluated on correctly cleaned specimens. The cleaning conditions may be changed upon agreement at the time of enquiry and order. Lisbon (PT) – site recommended by ECCA – is an example of a UV radiation exposure. Other sites with the same minimum cumulative solar energy may be selected as well (Florida, Arizona, etc.).</w:t>
      </w:r>
    </w:p>
    <w:p w:rsidR="00EC1544" w:rsidRPr="00660058" w:rsidRDefault="00EC1544" w:rsidP="00EC1544">
      <w:pPr>
        <w:rPr>
          <w:rFonts w:ascii="ITC Avant Garde Std Bk" w:hAnsi="ITC Avant Garde Std Bk"/>
          <w:sz w:val="20"/>
          <w:szCs w:val="20"/>
          <w:lang w:val="en-US" w:eastAsia="fr-BE"/>
        </w:rPr>
      </w:pPr>
      <w:r w:rsidRPr="00660058">
        <w:rPr>
          <w:rFonts w:ascii="ITC Avant Garde Std Bk" w:hAnsi="ITC Avant Garde Std Bk"/>
          <w:sz w:val="20"/>
          <w:szCs w:val="20"/>
          <w:lang w:val="en-US" w:eastAsia="fr-BE"/>
        </w:rPr>
        <w:t xml:space="preserve">The test duration is 2 years for all UV resistance categories </w:t>
      </w:r>
      <w:r w:rsidRPr="00660058">
        <w:rPr>
          <w:rFonts w:ascii="ITC Avant Garde Std Bk" w:hAnsi="ITC Avant Garde Std Bk"/>
          <w:i/>
          <w:sz w:val="20"/>
          <w:szCs w:val="20"/>
          <w:lang w:val="en-US"/>
        </w:rPr>
        <w:t>R</w:t>
      </w:r>
      <w:r w:rsidRPr="00660058">
        <w:rPr>
          <w:rFonts w:ascii="ITC Avant Garde Std Bk" w:hAnsi="ITC Avant Garde Std Bk"/>
          <w:sz w:val="20"/>
          <w:szCs w:val="20"/>
          <w:vertAlign w:val="subscript"/>
          <w:lang w:val="en-US"/>
        </w:rPr>
        <w:t>uv2</w:t>
      </w:r>
      <w:r w:rsidRPr="00660058">
        <w:rPr>
          <w:rFonts w:ascii="ITC Avant Garde Std Bk" w:hAnsi="ITC Avant Garde Std Bk"/>
          <w:sz w:val="20"/>
          <w:szCs w:val="20"/>
          <w:lang w:val="en-US" w:eastAsia="fr-BE"/>
        </w:rPr>
        <w:t xml:space="preserve">, </w:t>
      </w:r>
      <w:r w:rsidRPr="00660058">
        <w:rPr>
          <w:rFonts w:ascii="ITC Avant Garde Std Bk" w:hAnsi="ITC Avant Garde Std Bk"/>
          <w:i/>
          <w:sz w:val="20"/>
          <w:szCs w:val="20"/>
          <w:lang w:val="en-US"/>
        </w:rPr>
        <w:t>R</w:t>
      </w:r>
      <w:r w:rsidRPr="00660058">
        <w:rPr>
          <w:rFonts w:ascii="ITC Avant Garde Std Bk" w:hAnsi="ITC Avant Garde Std Bk"/>
          <w:sz w:val="20"/>
          <w:szCs w:val="20"/>
          <w:vertAlign w:val="subscript"/>
          <w:lang w:val="en-US"/>
        </w:rPr>
        <w:t>uv3</w:t>
      </w:r>
      <w:r w:rsidRPr="00660058">
        <w:rPr>
          <w:rFonts w:ascii="ITC Avant Garde Std Bk" w:hAnsi="ITC Avant Garde Std Bk"/>
          <w:sz w:val="20"/>
          <w:szCs w:val="20"/>
          <w:lang w:val="en-US" w:eastAsia="fr-BE"/>
        </w:rPr>
        <w:t xml:space="preserve"> and </w:t>
      </w:r>
      <w:r w:rsidRPr="00660058">
        <w:rPr>
          <w:rFonts w:ascii="ITC Avant Garde Std Bk" w:hAnsi="ITC Avant Garde Std Bk"/>
          <w:i/>
          <w:sz w:val="20"/>
          <w:szCs w:val="20"/>
          <w:lang w:val="en-US"/>
        </w:rPr>
        <w:t>R</w:t>
      </w:r>
      <w:r w:rsidRPr="00660058">
        <w:rPr>
          <w:rFonts w:ascii="ITC Avant Garde Std Bk" w:hAnsi="ITC Avant Garde Std Bk"/>
          <w:sz w:val="20"/>
          <w:szCs w:val="20"/>
          <w:vertAlign w:val="subscript"/>
          <w:lang w:val="en-US"/>
        </w:rPr>
        <w:t>uv4</w:t>
      </w:r>
      <w:r w:rsidRPr="00660058">
        <w:rPr>
          <w:rFonts w:ascii="ITC Avant Garde Std Bk" w:hAnsi="ITC Avant Garde Std Bk"/>
          <w:sz w:val="20"/>
          <w:szCs w:val="20"/>
          <w:lang w:val="en-US" w:eastAsia="fr-BE"/>
        </w:rPr>
        <w:t>.</w:t>
      </w:r>
    </w:p>
    <w:p w:rsidR="00EC1544" w:rsidRPr="00660058" w:rsidRDefault="00EC1544" w:rsidP="00EC1544">
      <w:pPr>
        <w:keepNext/>
        <w:suppressAutoHyphens/>
        <w:spacing w:before="120" w:after="120" w:line="230" w:lineRule="exact"/>
        <w:jc w:val="center"/>
        <w:rPr>
          <w:rFonts w:ascii="ITC Avant Garde Std Bk" w:hAnsi="ITC Avant Garde Std Bk"/>
          <w:b/>
          <w:spacing w:val="3"/>
          <w:sz w:val="20"/>
          <w:szCs w:val="20"/>
          <w:lang w:val="en-US"/>
        </w:rPr>
      </w:pPr>
      <w:r w:rsidRPr="00660058">
        <w:rPr>
          <w:rFonts w:ascii="ITC Avant Garde Std Bk" w:hAnsi="ITC Avant Garde Std Bk"/>
          <w:b/>
          <w:spacing w:val="3"/>
          <w:sz w:val="20"/>
          <w:szCs w:val="20"/>
          <w:lang w:val="en-US"/>
        </w:rPr>
        <w:t>Table C.4 — Examples of exposures for the different UV resistance categories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34"/>
        <w:gridCol w:w="6648"/>
      </w:tblGrid>
      <w:tr w:rsidR="00660058" w:rsidRPr="00660058" w:rsidTr="00810992">
        <w:trPr>
          <w:trHeight w:val="436"/>
          <w:jc w:val="center"/>
        </w:trPr>
        <w:tc>
          <w:tcPr>
            <w:tcW w:w="1340" w:type="pct"/>
            <w:vAlign w:val="center"/>
          </w:tcPr>
          <w:p w:rsidR="00EC1544" w:rsidRPr="00660058" w:rsidRDefault="00EC1544" w:rsidP="00810992">
            <w:pPr>
              <w:keepNext/>
              <w:widowControl w:val="0"/>
              <w:autoSpaceDE w:val="0"/>
              <w:autoSpaceDN w:val="0"/>
              <w:adjustRightInd w:val="0"/>
              <w:spacing w:after="0" w:line="240" w:lineRule="auto"/>
              <w:jc w:val="center"/>
              <w:rPr>
                <w:rFonts w:ascii="ITC Avant Garde Std Bk" w:hAnsi="ITC Avant Garde Std Bk" w:cs="Arial"/>
                <w:b/>
                <w:sz w:val="20"/>
                <w:szCs w:val="20"/>
              </w:rPr>
            </w:pPr>
            <w:r w:rsidRPr="00660058">
              <w:rPr>
                <w:rFonts w:ascii="ITC Avant Garde Std Bk" w:hAnsi="ITC Avant Garde Std Bk" w:cs="Arial"/>
                <w:b/>
                <w:sz w:val="20"/>
                <w:szCs w:val="20"/>
              </w:rPr>
              <w:t xml:space="preserve">UV </w:t>
            </w:r>
            <w:proofErr w:type="spellStart"/>
            <w:r w:rsidRPr="00660058">
              <w:rPr>
                <w:rFonts w:ascii="ITC Avant Garde Std Bk" w:hAnsi="ITC Avant Garde Std Bk" w:cs="Arial"/>
                <w:b/>
                <w:sz w:val="20"/>
                <w:szCs w:val="20"/>
              </w:rPr>
              <w:t>Resistance</w:t>
            </w:r>
            <w:proofErr w:type="spellEnd"/>
            <w:r w:rsidRPr="00660058">
              <w:rPr>
                <w:rFonts w:ascii="ITC Avant Garde Std Bk" w:hAnsi="ITC Avant Garde Std Bk" w:cs="Arial"/>
                <w:b/>
                <w:sz w:val="20"/>
                <w:szCs w:val="20"/>
              </w:rPr>
              <w:t xml:space="preserve"> </w:t>
            </w:r>
            <w:proofErr w:type="spellStart"/>
            <w:r w:rsidRPr="00660058">
              <w:rPr>
                <w:rFonts w:ascii="ITC Avant Garde Std Bk" w:hAnsi="ITC Avant Garde Std Bk" w:cs="Arial"/>
                <w:b/>
                <w:sz w:val="20"/>
                <w:szCs w:val="20"/>
              </w:rPr>
              <w:t>category</w:t>
            </w:r>
            <w:proofErr w:type="spellEnd"/>
          </w:p>
        </w:tc>
        <w:tc>
          <w:tcPr>
            <w:tcW w:w="3660" w:type="pct"/>
            <w:vAlign w:val="center"/>
          </w:tcPr>
          <w:p w:rsidR="00EC1544" w:rsidRPr="00660058" w:rsidRDefault="00EC1544" w:rsidP="00810992">
            <w:pPr>
              <w:keepNext/>
              <w:widowControl w:val="0"/>
              <w:autoSpaceDE w:val="0"/>
              <w:autoSpaceDN w:val="0"/>
              <w:adjustRightInd w:val="0"/>
              <w:spacing w:after="0" w:line="240" w:lineRule="auto"/>
              <w:jc w:val="center"/>
              <w:rPr>
                <w:rFonts w:ascii="ITC Avant Garde Std Bk" w:hAnsi="ITC Avant Garde Std Bk" w:cs="Arial"/>
                <w:b/>
                <w:sz w:val="20"/>
                <w:szCs w:val="20"/>
              </w:rPr>
            </w:pPr>
            <w:proofErr w:type="spellStart"/>
            <w:r w:rsidRPr="00660058">
              <w:rPr>
                <w:rFonts w:ascii="ITC Avant Garde Std Bk" w:hAnsi="ITC Avant Garde Std Bk" w:cs="Arial"/>
                <w:b/>
                <w:sz w:val="20"/>
                <w:szCs w:val="20"/>
              </w:rPr>
              <w:t>Example</w:t>
            </w:r>
            <w:proofErr w:type="spellEnd"/>
          </w:p>
        </w:tc>
      </w:tr>
      <w:tr w:rsidR="00660058" w:rsidRPr="003C7E89" w:rsidTr="00810992">
        <w:trPr>
          <w:trHeight w:hRule="exact" w:val="556"/>
          <w:jc w:val="center"/>
        </w:trPr>
        <w:tc>
          <w:tcPr>
            <w:tcW w:w="1340" w:type="pct"/>
            <w:vAlign w:val="center"/>
          </w:tcPr>
          <w:p w:rsidR="00EC1544" w:rsidRPr="00660058" w:rsidRDefault="00EC1544" w:rsidP="00810992">
            <w:pPr>
              <w:keepNext/>
              <w:widowControl w:val="0"/>
              <w:autoSpaceDE w:val="0"/>
              <w:autoSpaceDN w:val="0"/>
              <w:adjustRightInd w:val="0"/>
              <w:spacing w:after="0" w:line="240" w:lineRule="auto"/>
              <w:ind w:left="57"/>
              <w:jc w:val="center"/>
              <w:rPr>
                <w:rFonts w:ascii="ITC Avant Garde Std Bk" w:hAnsi="ITC Avant Garde Std Bk" w:cs="Arial"/>
                <w:sz w:val="20"/>
                <w:szCs w:val="20"/>
                <w:vertAlign w:val="subscript"/>
              </w:rPr>
            </w:pPr>
            <w:r w:rsidRPr="00660058">
              <w:rPr>
                <w:rFonts w:ascii="ITC Avant Garde Std Bk" w:hAnsi="ITC Avant Garde Std Bk"/>
                <w:i/>
                <w:sz w:val="20"/>
                <w:szCs w:val="20"/>
              </w:rPr>
              <w:t>R</w:t>
            </w:r>
            <w:r w:rsidRPr="00660058">
              <w:rPr>
                <w:rFonts w:ascii="ITC Avant Garde Std Bk" w:hAnsi="ITC Avant Garde Std Bk" w:cs="Arial"/>
                <w:sz w:val="20"/>
                <w:szCs w:val="20"/>
                <w:vertAlign w:val="subscript"/>
              </w:rPr>
              <w:t>uv1</w:t>
            </w:r>
          </w:p>
        </w:tc>
        <w:tc>
          <w:tcPr>
            <w:tcW w:w="3660" w:type="pct"/>
            <w:vAlign w:val="center"/>
          </w:tcPr>
          <w:p w:rsidR="00EC1544" w:rsidRPr="00660058" w:rsidRDefault="00EC1544" w:rsidP="00810992">
            <w:pPr>
              <w:keepNext/>
              <w:widowControl w:val="0"/>
              <w:autoSpaceDE w:val="0"/>
              <w:autoSpaceDN w:val="0"/>
              <w:adjustRightInd w:val="0"/>
              <w:spacing w:after="0" w:line="240" w:lineRule="auto"/>
              <w:ind w:left="189"/>
              <w:rPr>
                <w:rFonts w:ascii="ITC Avant Garde Std Bk" w:hAnsi="ITC Avant Garde Std Bk" w:cs="Arial"/>
                <w:sz w:val="20"/>
                <w:szCs w:val="20"/>
                <w:lang w:val="en-US"/>
              </w:rPr>
            </w:pPr>
            <w:r w:rsidRPr="00660058">
              <w:rPr>
                <w:rFonts w:ascii="ITC Avant Garde Std Bk" w:hAnsi="ITC Avant Garde Std Bk" w:cs="Arial"/>
                <w:sz w:val="20"/>
                <w:szCs w:val="20"/>
                <w:lang w:val="en-US"/>
              </w:rPr>
              <w:t>Reverse coating of exterior elements.</w:t>
            </w:r>
          </w:p>
        </w:tc>
      </w:tr>
      <w:tr w:rsidR="00660058" w:rsidRPr="003C7E89" w:rsidTr="00810992">
        <w:trPr>
          <w:trHeight w:hRule="exact" w:val="732"/>
          <w:jc w:val="center"/>
        </w:trPr>
        <w:tc>
          <w:tcPr>
            <w:tcW w:w="1340" w:type="pct"/>
            <w:vAlign w:val="center"/>
          </w:tcPr>
          <w:p w:rsidR="00EC1544" w:rsidRPr="00660058" w:rsidRDefault="00EC1544" w:rsidP="00810992">
            <w:pPr>
              <w:keepNext/>
              <w:widowControl w:val="0"/>
              <w:autoSpaceDE w:val="0"/>
              <w:autoSpaceDN w:val="0"/>
              <w:adjustRightInd w:val="0"/>
              <w:spacing w:after="0" w:line="240" w:lineRule="auto"/>
              <w:ind w:left="57"/>
              <w:jc w:val="center"/>
              <w:rPr>
                <w:rFonts w:ascii="ITC Avant Garde Std Bk" w:hAnsi="ITC Avant Garde Std Bk" w:cs="Arial"/>
                <w:sz w:val="20"/>
                <w:szCs w:val="20"/>
              </w:rPr>
            </w:pPr>
            <w:r w:rsidRPr="00660058">
              <w:rPr>
                <w:rFonts w:ascii="ITC Avant Garde Std Bk" w:hAnsi="ITC Avant Garde Std Bk"/>
                <w:i/>
                <w:sz w:val="20"/>
                <w:szCs w:val="20"/>
              </w:rPr>
              <w:t>R</w:t>
            </w:r>
            <w:r w:rsidRPr="00660058">
              <w:rPr>
                <w:rFonts w:ascii="ITC Avant Garde Std Bk" w:hAnsi="ITC Avant Garde Std Bk" w:cs="Arial"/>
                <w:sz w:val="20"/>
                <w:szCs w:val="20"/>
                <w:vertAlign w:val="subscript"/>
              </w:rPr>
              <w:t>uv2</w:t>
            </w:r>
          </w:p>
        </w:tc>
        <w:tc>
          <w:tcPr>
            <w:tcW w:w="3660" w:type="pct"/>
            <w:vAlign w:val="center"/>
          </w:tcPr>
          <w:p w:rsidR="00EC1544" w:rsidRPr="00660058" w:rsidRDefault="00EC1544" w:rsidP="00810992">
            <w:pPr>
              <w:keepNext/>
              <w:widowControl w:val="0"/>
              <w:autoSpaceDE w:val="0"/>
              <w:autoSpaceDN w:val="0"/>
              <w:adjustRightInd w:val="0"/>
              <w:spacing w:after="0" w:line="240" w:lineRule="auto"/>
              <w:ind w:left="189" w:right="341"/>
              <w:rPr>
                <w:rFonts w:ascii="ITC Avant Garde Std Bk" w:hAnsi="ITC Avant Garde Std Bk" w:cs="Arial"/>
                <w:sz w:val="20"/>
                <w:szCs w:val="20"/>
                <w:lang w:val="en-US"/>
              </w:rPr>
            </w:pPr>
            <w:r w:rsidRPr="00660058">
              <w:rPr>
                <w:rFonts w:ascii="ITC Avant Garde Std Bk" w:hAnsi="ITC Avant Garde Std Bk" w:cs="Arial"/>
                <w:sz w:val="20"/>
                <w:szCs w:val="20"/>
                <w:lang w:val="en-US"/>
              </w:rPr>
              <w:t>Regions located north of about latitude 45 °N, with an altitude not greater than 900 m.</w:t>
            </w:r>
          </w:p>
        </w:tc>
      </w:tr>
      <w:tr w:rsidR="00660058" w:rsidRPr="003C7E89" w:rsidTr="00810992">
        <w:trPr>
          <w:trHeight w:hRule="exact" w:val="700"/>
          <w:jc w:val="center"/>
        </w:trPr>
        <w:tc>
          <w:tcPr>
            <w:tcW w:w="1340" w:type="pct"/>
            <w:vAlign w:val="center"/>
          </w:tcPr>
          <w:p w:rsidR="00EC1544" w:rsidRPr="00660058" w:rsidRDefault="00EC1544" w:rsidP="00810992">
            <w:pPr>
              <w:keepNext/>
              <w:widowControl w:val="0"/>
              <w:autoSpaceDE w:val="0"/>
              <w:autoSpaceDN w:val="0"/>
              <w:adjustRightInd w:val="0"/>
              <w:spacing w:after="0" w:line="240" w:lineRule="auto"/>
              <w:ind w:left="57"/>
              <w:jc w:val="center"/>
              <w:rPr>
                <w:rFonts w:ascii="ITC Avant Garde Std Bk" w:hAnsi="ITC Avant Garde Std Bk" w:cs="Arial"/>
                <w:sz w:val="20"/>
                <w:szCs w:val="20"/>
              </w:rPr>
            </w:pPr>
            <w:r w:rsidRPr="00660058">
              <w:rPr>
                <w:rFonts w:ascii="ITC Avant Garde Std Bk" w:hAnsi="ITC Avant Garde Std Bk"/>
                <w:i/>
                <w:sz w:val="20"/>
                <w:szCs w:val="20"/>
              </w:rPr>
              <w:t>R</w:t>
            </w:r>
            <w:r w:rsidRPr="00660058">
              <w:rPr>
                <w:rFonts w:ascii="ITC Avant Garde Std Bk" w:hAnsi="ITC Avant Garde Std Bk" w:cs="Arial"/>
                <w:sz w:val="20"/>
                <w:szCs w:val="20"/>
                <w:vertAlign w:val="subscript"/>
              </w:rPr>
              <w:t>uv3</w:t>
            </w:r>
          </w:p>
        </w:tc>
        <w:tc>
          <w:tcPr>
            <w:tcW w:w="3660" w:type="pct"/>
            <w:vAlign w:val="center"/>
          </w:tcPr>
          <w:p w:rsidR="00EC1544" w:rsidRPr="00660058" w:rsidRDefault="00EC1544" w:rsidP="00810992">
            <w:pPr>
              <w:keepNext/>
              <w:widowControl w:val="0"/>
              <w:autoSpaceDE w:val="0"/>
              <w:autoSpaceDN w:val="0"/>
              <w:adjustRightInd w:val="0"/>
              <w:spacing w:after="0" w:line="240" w:lineRule="auto"/>
              <w:ind w:left="189" w:right="341"/>
              <w:rPr>
                <w:rFonts w:ascii="ITC Avant Garde Std Bk" w:hAnsi="ITC Avant Garde Std Bk" w:cs="Arial"/>
                <w:sz w:val="20"/>
                <w:szCs w:val="20"/>
                <w:lang w:val="en-US"/>
              </w:rPr>
            </w:pPr>
            <w:r w:rsidRPr="00660058">
              <w:rPr>
                <w:rFonts w:ascii="ITC Avant Garde Std Bk" w:hAnsi="ITC Avant Garde Std Bk" w:cs="Arial"/>
                <w:sz w:val="20"/>
                <w:szCs w:val="20"/>
                <w:lang w:val="en-US"/>
              </w:rPr>
              <w:t>Regions located south of about latitude 45 °N and north of about latitude 37 °N, with an altitude not greater than 900m.</w:t>
            </w:r>
          </w:p>
        </w:tc>
      </w:tr>
      <w:tr w:rsidR="00660058" w:rsidRPr="003C7E89" w:rsidTr="00810992">
        <w:trPr>
          <w:trHeight w:hRule="exact" w:val="719"/>
          <w:jc w:val="center"/>
        </w:trPr>
        <w:tc>
          <w:tcPr>
            <w:tcW w:w="1340" w:type="pct"/>
            <w:vAlign w:val="center"/>
          </w:tcPr>
          <w:p w:rsidR="00EC1544" w:rsidRPr="00660058" w:rsidRDefault="00EC1544" w:rsidP="00810992">
            <w:pPr>
              <w:keepNext/>
              <w:widowControl w:val="0"/>
              <w:autoSpaceDE w:val="0"/>
              <w:autoSpaceDN w:val="0"/>
              <w:adjustRightInd w:val="0"/>
              <w:spacing w:after="0" w:line="240" w:lineRule="auto"/>
              <w:ind w:left="57"/>
              <w:jc w:val="center"/>
              <w:rPr>
                <w:rFonts w:ascii="ITC Avant Garde Std Bk" w:hAnsi="ITC Avant Garde Std Bk" w:cs="Arial"/>
                <w:sz w:val="20"/>
                <w:szCs w:val="20"/>
              </w:rPr>
            </w:pPr>
            <w:r w:rsidRPr="00660058">
              <w:rPr>
                <w:rFonts w:ascii="ITC Avant Garde Std Bk" w:hAnsi="ITC Avant Garde Std Bk"/>
                <w:i/>
                <w:sz w:val="20"/>
                <w:szCs w:val="20"/>
              </w:rPr>
              <w:t>R</w:t>
            </w:r>
            <w:r w:rsidRPr="00660058">
              <w:rPr>
                <w:rFonts w:ascii="ITC Avant Garde Std Bk" w:hAnsi="ITC Avant Garde Std Bk" w:cs="Arial"/>
                <w:sz w:val="20"/>
                <w:szCs w:val="20"/>
                <w:vertAlign w:val="subscript"/>
              </w:rPr>
              <w:t>uv4</w:t>
            </w:r>
          </w:p>
        </w:tc>
        <w:tc>
          <w:tcPr>
            <w:tcW w:w="3660" w:type="pct"/>
            <w:vAlign w:val="center"/>
          </w:tcPr>
          <w:p w:rsidR="00EC1544" w:rsidRPr="00660058" w:rsidRDefault="00EC1544" w:rsidP="00810992">
            <w:pPr>
              <w:keepNext/>
              <w:widowControl w:val="0"/>
              <w:autoSpaceDE w:val="0"/>
              <w:autoSpaceDN w:val="0"/>
              <w:adjustRightInd w:val="0"/>
              <w:spacing w:after="0" w:line="240" w:lineRule="auto"/>
              <w:ind w:left="189" w:right="341"/>
              <w:rPr>
                <w:rFonts w:ascii="ITC Avant Garde Std Bk" w:hAnsi="ITC Avant Garde Std Bk" w:cs="Arial"/>
                <w:sz w:val="20"/>
                <w:szCs w:val="20"/>
                <w:lang w:val="en-US"/>
              </w:rPr>
            </w:pPr>
            <w:r w:rsidRPr="00660058">
              <w:rPr>
                <w:rFonts w:ascii="ITC Avant Garde Std Bk" w:hAnsi="ITC Avant Garde Std Bk" w:cs="Arial"/>
                <w:sz w:val="20"/>
                <w:szCs w:val="20"/>
                <w:lang w:val="en-US"/>
              </w:rPr>
              <w:t>Regions located south of about latitude 37 °N.</w:t>
            </w:r>
          </w:p>
          <w:p w:rsidR="00EC1544" w:rsidRPr="00660058" w:rsidRDefault="00EC1544" w:rsidP="00810992">
            <w:pPr>
              <w:keepNext/>
              <w:widowControl w:val="0"/>
              <w:autoSpaceDE w:val="0"/>
              <w:autoSpaceDN w:val="0"/>
              <w:adjustRightInd w:val="0"/>
              <w:spacing w:before="80" w:after="0" w:line="240" w:lineRule="auto"/>
              <w:ind w:left="187" w:right="340"/>
              <w:rPr>
                <w:rFonts w:ascii="ITC Avant Garde Std Bk" w:hAnsi="ITC Avant Garde Std Bk" w:cs="Arial"/>
                <w:sz w:val="20"/>
                <w:szCs w:val="20"/>
                <w:lang w:val="en-US"/>
              </w:rPr>
            </w:pPr>
            <w:r w:rsidRPr="00660058">
              <w:rPr>
                <w:rFonts w:ascii="ITC Avant Garde Std Bk" w:hAnsi="ITC Avant Garde Std Bk" w:cs="Arial"/>
                <w:sz w:val="20"/>
                <w:szCs w:val="20"/>
                <w:lang w:val="en-US"/>
              </w:rPr>
              <w:t>Every region with an altitude greater than 900 m.</w:t>
            </w:r>
          </w:p>
        </w:tc>
      </w:tr>
      <w:tr w:rsidR="00660058" w:rsidRPr="003C7E89" w:rsidTr="00810992">
        <w:trPr>
          <w:trHeight w:hRule="exact" w:val="1293"/>
          <w:jc w:val="center"/>
        </w:trPr>
        <w:tc>
          <w:tcPr>
            <w:tcW w:w="5000" w:type="pct"/>
            <w:gridSpan w:val="2"/>
          </w:tcPr>
          <w:p w:rsidR="00EC1544" w:rsidRPr="00660058" w:rsidRDefault="00EC1544" w:rsidP="00810992">
            <w:pPr>
              <w:keepNext/>
              <w:tabs>
                <w:tab w:val="left" w:pos="7215"/>
              </w:tabs>
              <w:autoSpaceDE w:val="0"/>
              <w:autoSpaceDN w:val="0"/>
              <w:adjustRightInd w:val="0"/>
              <w:spacing w:after="0" w:line="240" w:lineRule="auto"/>
              <w:rPr>
                <w:rFonts w:ascii="ITC Avant Garde Std Bk" w:hAnsi="ITC Avant Garde Std Bk" w:cs="Arial"/>
                <w:sz w:val="20"/>
                <w:szCs w:val="20"/>
                <w:lang w:val="en-US" w:eastAsia="fr-BE"/>
              </w:rPr>
            </w:pPr>
            <w:r w:rsidRPr="00660058">
              <w:rPr>
                <w:rFonts w:ascii="ITC Avant Garde Std Bk" w:hAnsi="ITC Avant Garde Std Bk" w:cs="Arial"/>
                <w:sz w:val="20"/>
                <w:szCs w:val="20"/>
                <w:lang w:val="en-US" w:eastAsia="fr-BE"/>
              </w:rPr>
              <w:t>NOTE 1        Examples given are of general guidance since local conditions in relation with sunshine hours and UV-radiation can vary considerably even in a small geographical area</w:t>
            </w:r>
          </w:p>
          <w:p w:rsidR="00EC1544" w:rsidRPr="00660058" w:rsidRDefault="00EC1544" w:rsidP="00810992">
            <w:pPr>
              <w:keepNext/>
              <w:tabs>
                <w:tab w:val="left" w:pos="7215"/>
              </w:tabs>
              <w:autoSpaceDE w:val="0"/>
              <w:autoSpaceDN w:val="0"/>
              <w:adjustRightInd w:val="0"/>
              <w:spacing w:after="0" w:line="240" w:lineRule="auto"/>
              <w:rPr>
                <w:rFonts w:ascii="ITC Avant Garde Std Bk" w:hAnsi="ITC Avant Garde Std Bk" w:cs="Arial"/>
                <w:sz w:val="20"/>
                <w:szCs w:val="20"/>
                <w:lang w:val="en-US" w:eastAsia="fr-BE"/>
              </w:rPr>
            </w:pPr>
          </w:p>
          <w:p w:rsidR="00EC1544" w:rsidRPr="00660058" w:rsidRDefault="00EC1544" w:rsidP="00810992">
            <w:pPr>
              <w:keepNext/>
              <w:tabs>
                <w:tab w:val="left" w:pos="7215"/>
              </w:tabs>
              <w:autoSpaceDE w:val="0"/>
              <w:autoSpaceDN w:val="0"/>
              <w:adjustRightInd w:val="0"/>
              <w:spacing w:after="0" w:line="240" w:lineRule="auto"/>
              <w:rPr>
                <w:rFonts w:ascii="ITC Avant Garde Std Bk" w:hAnsi="ITC Avant Garde Std Bk" w:cs="ArialMT"/>
                <w:sz w:val="20"/>
                <w:szCs w:val="20"/>
                <w:lang w:val="en-US" w:eastAsia="fr-BE"/>
              </w:rPr>
            </w:pPr>
            <w:r w:rsidRPr="00660058">
              <w:rPr>
                <w:rFonts w:ascii="ITC Avant Garde Std Bk" w:hAnsi="ITC Avant Garde Std Bk" w:cs="Arial"/>
                <w:sz w:val="20"/>
                <w:szCs w:val="20"/>
                <w:lang w:val="en-US" w:eastAsia="fr-BE"/>
              </w:rPr>
              <w:t>NOTE 2        For buildings located next to the sea or large lakes or areas covered with snow, UV-radiation can be increased due to reflection from the corresponding surfaces.</w:t>
            </w:r>
          </w:p>
        </w:tc>
      </w:tr>
    </w:tbl>
    <w:p w:rsidR="00EC1544" w:rsidRPr="00660058" w:rsidRDefault="00EC1544" w:rsidP="00EC1544">
      <w:pPr>
        <w:rPr>
          <w:rFonts w:ascii="ITC Avant Garde Std Bk" w:hAnsi="ITC Avant Garde Std Bk"/>
          <w:b/>
          <w:bCs/>
          <w:sz w:val="20"/>
          <w:szCs w:val="20"/>
          <w:lang w:val="en-US"/>
        </w:rPr>
      </w:pPr>
    </w:p>
    <w:p w:rsidR="003F728E" w:rsidRPr="00660058" w:rsidRDefault="003F728E">
      <w:pPr>
        <w:rPr>
          <w:rFonts w:ascii="ITC Avant Garde Std Bk" w:hAnsi="ITC Avant Garde Std Bk"/>
          <w:sz w:val="20"/>
          <w:szCs w:val="20"/>
          <w:lang w:val="en-US"/>
        </w:rPr>
      </w:pPr>
      <w:r w:rsidRPr="00660058">
        <w:rPr>
          <w:rFonts w:ascii="ITC Avant Garde Std Bk" w:hAnsi="ITC Avant Garde Std Bk"/>
          <w:sz w:val="20"/>
          <w:szCs w:val="20"/>
          <w:lang w:val="en-US"/>
        </w:rPr>
        <w:br w:type="page"/>
      </w:r>
    </w:p>
    <w:p w:rsidR="003F728E" w:rsidRPr="00660058" w:rsidRDefault="003F728E" w:rsidP="003F728E">
      <w:pPr>
        <w:keepNext/>
        <w:tabs>
          <w:tab w:val="left" w:pos="880"/>
        </w:tabs>
        <w:suppressAutoHyphens/>
        <w:spacing w:before="60" w:after="240" w:line="230" w:lineRule="exact"/>
        <w:outlineLvl w:val="3"/>
        <w:rPr>
          <w:rFonts w:ascii="ITC Avant Garde Std Bk" w:hAnsi="ITC Avant Garde Std Bk"/>
          <w:b/>
          <w:sz w:val="20"/>
          <w:szCs w:val="20"/>
          <w:lang w:val="en-US"/>
        </w:rPr>
      </w:pPr>
      <w:r w:rsidRPr="00660058">
        <w:rPr>
          <w:rFonts w:ascii="ITC Avant Garde Std Bk" w:hAnsi="ITC Avant Garde Std Bk"/>
          <w:b/>
          <w:sz w:val="20"/>
          <w:szCs w:val="20"/>
          <w:lang w:val="en-US"/>
        </w:rPr>
        <w:lastRenderedPageBreak/>
        <w:t xml:space="preserve">ANNEX </w:t>
      </w:r>
      <w:r w:rsidR="0018039F" w:rsidRPr="00660058">
        <w:rPr>
          <w:rFonts w:ascii="ITC Avant Garde Std Bk" w:hAnsi="ITC Avant Garde Std Bk"/>
          <w:b/>
          <w:sz w:val="20"/>
          <w:szCs w:val="20"/>
          <w:lang w:val="en-US"/>
        </w:rPr>
        <w:t>D</w:t>
      </w:r>
      <w:r w:rsidRPr="00660058">
        <w:rPr>
          <w:rFonts w:ascii="ITC Avant Garde Std Bk" w:hAnsi="ITC Avant Garde Std Bk"/>
          <w:b/>
          <w:sz w:val="20"/>
          <w:szCs w:val="20"/>
          <w:lang w:val="en-US"/>
        </w:rPr>
        <w:t>.</w:t>
      </w:r>
      <w:r w:rsidRPr="00660058">
        <w:rPr>
          <w:rFonts w:ascii="ITC Avant Garde Std Bk" w:hAnsi="ITC Avant Garde Std Bk"/>
          <w:sz w:val="20"/>
          <w:szCs w:val="20"/>
          <w:lang w:val="en-US"/>
        </w:rPr>
        <w:t xml:space="preserve"> </w:t>
      </w:r>
      <w:bookmarkStart w:id="2" w:name="_Toc359417702"/>
      <w:bookmarkStart w:id="3" w:name="_Toc359418081"/>
      <w:r w:rsidRPr="00660058">
        <w:rPr>
          <w:rFonts w:ascii="ITC Avant Garde Std Bk" w:hAnsi="ITC Avant Garde Std Bk"/>
          <w:b/>
          <w:sz w:val="20"/>
          <w:szCs w:val="20"/>
          <w:lang w:val="en-US"/>
        </w:rPr>
        <w:t>Resistance to accelerated UV radiation</w:t>
      </w:r>
      <w:bookmarkEnd w:id="2"/>
      <w:bookmarkEnd w:id="3"/>
      <w:r w:rsidR="00C81374" w:rsidRPr="00660058">
        <w:rPr>
          <w:rFonts w:ascii="ITC Avant Garde Std Bk" w:hAnsi="ITC Avant Garde Std Bk"/>
          <w:b/>
          <w:sz w:val="20"/>
          <w:szCs w:val="20"/>
          <w:lang w:val="en-US"/>
        </w:rPr>
        <w:t xml:space="preserve"> (</w:t>
      </w:r>
      <w:r w:rsidR="00AB1E4B">
        <w:rPr>
          <w:rFonts w:ascii="ITC Avant Garde Std Bk" w:hAnsi="ITC Avant Garde Std Bk"/>
          <w:b/>
          <w:sz w:val="20"/>
          <w:szCs w:val="20"/>
          <w:lang w:val="en-US"/>
        </w:rPr>
        <w:t>EN</w:t>
      </w:r>
      <w:r w:rsidRPr="00660058">
        <w:rPr>
          <w:rFonts w:ascii="ITC Avant Garde Std Bk" w:hAnsi="ITC Avant Garde Std Bk"/>
          <w:b/>
          <w:sz w:val="20"/>
          <w:szCs w:val="20"/>
          <w:lang w:val="en-US"/>
        </w:rPr>
        <w:t xml:space="preserve"> 1396</w:t>
      </w:r>
      <w:r w:rsidR="00C81374" w:rsidRPr="00660058">
        <w:rPr>
          <w:rFonts w:ascii="ITC Avant Garde Std Bk" w:hAnsi="ITC Avant Garde Std Bk"/>
          <w:b/>
          <w:sz w:val="20"/>
          <w:szCs w:val="20"/>
          <w:lang w:val="en-US"/>
        </w:rPr>
        <w:t>, clause C.6.3.3</w:t>
      </w:r>
      <w:r w:rsidRPr="00660058">
        <w:rPr>
          <w:rFonts w:ascii="ITC Avant Garde Std Bk" w:hAnsi="ITC Avant Garde Std Bk"/>
          <w:b/>
          <w:sz w:val="20"/>
          <w:szCs w:val="20"/>
          <w:lang w:val="en-US"/>
        </w:rPr>
        <w:t>)</w:t>
      </w:r>
    </w:p>
    <w:p w:rsidR="003F728E" w:rsidRPr="00660058" w:rsidRDefault="003F728E" w:rsidP="003F728E">
      <w:pPr>
        <w:rPr>
          <w:rFonts w:ascii="ITC Avant Garde Std Bk" w:hAnsi="ITC Avant Garde Std Bk" w:cs="Arial"/>
          <w:sz w:val="20"/>
          <w:szCs w:val="20"/>
          <w:lang w:val="en-US"/>
        </w:rPr>
      </w:pPr>
      <w:r w:rsidRPr="00660058">
        <w:rPr>
          <w:rFonts w:ascii="ITC Avant Garde Std Bk" w:hAnsi="ITC Avant Garde Std Bk" w:cs="Arial"/>
          <w:sz w:val="20"/>
          <w:szCs w:val="20"/>
          <w:lang w:val="en-US"/>
        </w:rPr>
        <w:t>UV radiation resistance tests shall be carried out in accordance with EN 13523-10.</w:t>
      </w:r>
    </w:p>
    <w:p w:rsidR="003F728E" w:rsidRPr="00660058" w:rsidRDefault="003F728E" w:rsidP="003F728E">
      <w:pPr>
        <w:rPr>
          <w:rFonts w:ascii="ITC Avant Garde Std Bk" w:hAnsi="ITC Avant Garde Std Bk" w:cs="Arial"/>
          <w:sz w:val="20"/>
          <w:szCs w:val="20"/>
          <w:lang w:val="en-US"/>
        </w:rPr>
      </w:pPr>
      <w:r w:rsidRPr="00660058">
        <w:rPr>
          <w:rFonts w:ascii="ITC Avant Garde Std Bk" w:hAnsi="ITC Avant Garde Std Bk" w:cs="Arial"/>
          <w:sz w:val="20"/>
          <w:szCs w:val="20"/>
          <w:lang w:val="en-US"/>
        </w:rPr>
        <w:t>UV resistance tests shall not be carried out on coatings of UV resistance category Ruv1.</w:t>
      </w:r>
    </w:p>
    <w:p w:rsidR="003F728E" w:rsidRPr="00660058" w:rsidRDefault="003F728E" w:rsidP="003F728E">
      <w:pPr>
        <w:rPr>
          <w:rFonts w:ascii="ITC Avant Garde Std Bk" w:hAnsi="ITC Avant Garde Std Bk" w:cs="Arial"/>
          <w:sz w:val="20"/>
          <w:szCs w:val="20"/>
          <w:lang w:val="en-US"/>
        </w:rPr>
      </w:pPr>
      <w:r w:rsidRPr="00660058">
        <w:rPr>
          <w:rFonts w:ascii="ITC Avant Garde Std Bk" w:hAnsi="ITC Avant Garde Std Bk" w:cs="Arial"/>
          <w:sz w:val="20"/>
          <w:szCs w:val="20"/>
          <w:lang w:val="en-US"/>
        </w:rPr>
        <w:t xml:space="preserve">The artificial ageing test under combined action of both UV radiation and condensation is carried out for coating system categories </w:t>
      </w:r>
      <w:r w:rsidRPr="00660058">
        <w:rPr>
          <w:rFonts w:ascii="ITC Avant Garde Std Bk" w:hAnsi="ITC Avant Garde Std Bk"/>
          <w:i/>
          <w:sz w:val="20"/>
          <w:szCs w:val="20"/>
          <w:lang w:val="en-US"/>
        </w:rPr>
        <w:t>R</w:t>
      </w:r>
      <w:r w:rsidRPr="00660058">
        <w:rPr>
          <w:rFonts w:ascii="ITC Avant Garde Std Bk" w:hAnsi="ITC Avant Garde Std Bk" w:cs="Arial"/>
          <w:sz w:val="20"/>
          <w:szCs w:val="20"/>
          <w:vertAlign w:val="subscript"/>
          <w:lang w:val="en-US"/>
        </w:rPr>
        <w:t>uv2</w:t>
      </w:r>
      <w:r w:rsidRPr="00660058">
        <w:rPr>
          <w:rFonts w:ascii="ITC Avant Garde Std Bk" w:hAnsi="ITC Avant Garde Std Bk" w:cs="Arial"/>
          <w:sz w:val="20"/>
          <w:szCs w:val="20"/>
          <w:lang w:val="en-US"/>
        </w:rPr>
        <w:t xml:space="preserve">, </w:t>
      </w:r>
      <w:r w:rsidRPr="00660058">
        <w:rPr>
          <w:rFonts w:ascii="ITC Avant Garde Std Bk" w:hAnsi="ITC Avant Garde Std Bk"/>
          <w:i/>
          <w:sz w:val="20"/>
          <w:szCs w:val="20"/>
          <w:lang w:val="en-US"/>
        </w:rPr>
        <w:t>R</w:t>
      </w:r>
      <w:r w:rsidRPr="00660058">
        <w:rPr>
          <w:rFonts w:ascii="ITC Avant Garde Std Bk" w:hAnsi="ITC Avant Garde Std Bk" w:cs="Arial"/>
          <w:sz w:val="20"/>
          <w:szCs w:val="20"/>
          <w:vertAlign w:val="subscript"/>
          <w:lang w:val="en-US"/>
        </w:rPr>
        <w:t>uv3</w:t>
      </w:r>
      <w:r w:rsidRPr="00660058">
        <w:rPr>
          <w:rFonts w:ascii="ITC Avant Garde Std Bk" w:hAnsi="ITC Avant Garde Std Bk" w:cs="Arial"/>
          <w:sz w:val="20"/>
          <w:szCs w:val="20"/>
          <w:lang w:val="en-US"/>
        </w:rPr>
        <w:t xml:space="preserve"> and </w:t>
      </w:r>
      <w:r w:rsidRPr="00660058">
        <w:rPr>
          <w:rFonts w:ascii="ITC Avant Garde Std Bk" w:hAnsi="ITC Avant Garde Std Bk"/>
          <w:i/>
          <w:sz w:val="20"/>
          <w:szCs w:val="20"/>
          <w:lang w:val="en-US"/>
        </w:rPr>
        <w:t>R</w:t>
      </w:r>
      <w:r w:rsidRPr="00660058">
        <w:rPr>
          <w:rFonts w:ascii="ITC Avant Garde Std Bk" w:hAnsi="ITC Avant Garde Std Bk" w:cs="Arial"/>
          <w:sz w:val="20"/>
          <w:szCs w:val="20"/>
          <w:vertAlign w:val="subscript"/>
          <w:lang w:val="en-US"/>
        </w:rPr>
        <w:t xml:space="preserve">uv4 </w:t>
      </w:r>
      <w:r w:rsidRPr="00660058">
        <w:rPr>
          <w:rFonts w:ascii="ITC Avant Garde Std Bk" w:hAnsi="ITC Avant Garde Std Bk" w:cs="Arial"/>
          <w:sz w:val="20"/>
          <w:szCs w:val="20"/>
          <w:lang w:val="en-US"/>
        </w:rPr>
        <w:t>by using UV-A 340 lamps. The test duration is 2 000 hours (250 cycles). In case other radiation sources are used (such as UV-B 313 or Xenon), tolerances might differ from the values stated in Table C.5 and shall be agreed at the time of enquiry and order.</w:t>
      </w:r>
    </w:p>
    <w:p w:rsidR="00EC1544" w:rsidRPr="00660058" w:rsidRDefault="00EC1544" w:rsidP="00EC1544">
      <w:pPr>
        <w:rPr>
          <w:rFonts w:ascii="ITC Avant Garde Std Bk" w:hAnsi="ITC Avant Garde Std Bk"/>
          <w:sz w:val="20"/>
          <w:szCs w:val="20"/>
          <w:lang w:val="en-US"/>
        </w:rPr>
      </w:pPr>
    </w:p>
    <w:p w:rsidR="003F728E" w:rsidRPr="00660058" w:rsidRDefault="003F728E">
      <w:pPr>
        <w:rPr>
          <w:rFonts w:ascii="ITC Avant Garde Std Bk" w:hAnsi="ITC Avant Garde Std Bk"/>
          <w:sz w:val="20"/>
          <w:szCs w:val="20"/>
          <w:lang w:val="en-US"/>
        </w:rPr>
      </w:pPr>
      <w:r w:rsidRPr="00660058">
        <w:rPr>
          <w:rFonts w:ascii="ITC Avant Garde Std Bk" w:hAnsi="ITC Avant Garde Std Bk"/>
          <w:sz w:val="20"/>
          <w:szCs w:val="20"/>
          <w:lang w:val="en-US"/>
        </w:rPr>
        <w:br w:type="page"/>
      </w:r>
    </w:p>
    <w:p w:rsidR="003F728E" w:rsidRPr="00660058" w:rsidRDefault="003F728E" w:rsidP="003F728E">
      <w:pPr>
        <w:keepNext/>
        <w:tabs>
          <w:tab w:val="left" w:pos="880"/>
        </w:tabs>
        <w:suppressAutoHyphens/>
        <w:spacing w:before="60" w:after="240" w:line="230" w:lineRule="exact"/>
        <w:outlineLvl w:val="3"/>
        <w:rPr>
          <w:rFonts w:ascii="ITC Avant Garde Std Bk" w:hAnsi="ITC Avant Garde Std Bk"/>
          <w:b/>
          <w:sz w:val="20"/>
          <w:szCs w:val="20"/>
          <w:lang w:val="en-US"/>
        </w:rPr>
      </w:pPr>
      <w:r w:rsidRPr="00660058">
        <w:rPr>
          <w:rFonts w:ascii="ITC Avant Garde Std Bk" w:hAnsi="ITC Avant Garde Std Bk"/>
          <w:b/>
          <w:sz w:val="20"/>
          <w:szCs w:val="20"/>
          <w:lang w:val="en-US"/>
        </w:rPr>
        <w:lastRenderedPageBreak/>
        <w:t xml:space="preserve">ANNEX </w:t>
      </w:r>
      <w:r w:rsidR="0018039F" w:rsidRPr="00660058">
        <w:rPr>
          <w:rFonts w:ascii="ITC Avant Garde Std Bk" w:hAnsi="ITC Avant Garde Std Bk"/>
          <w:b/>
          <w:sz w:val="20"/>
          <w:szCs w:val="20"/>
          <w:lang w:val="en-US"/>
        </w:rPr>
        <w:t>E</w:t>
      </w:r>
      <w:r w:rsidRPr="00660058">
        <w:rPr>
          <w:rFonts w:ascii="ITC Avant Garde Std Bk" w:hAnsi="ITC Avant Garde Std Bk"/>
          <w:b/>
          <w:sz w:val="20"/>
          <w:szCs w:val="20"/>
          <w:lang w:val="en-US"/>
        </w:rPr>
        <w:t>. UV Resistance, General</w:t>
      </w:r>
      <w:r w:rsidR="00C81374" w:rsidRPr="00660058">
        <w:rPr>
          <w:rFonts w:ascii="ITC Avant Garde Std Bk" w:hAnsi="ITC Avant Garde Std Bk"/>
          <w:b/>
          <w:sz w:val="20"/>
          <w:szCs w:val="20"/>
          <w:lang w:val="en-US"/>
        </w:rPr>
        <w:t xml:space="preserve"> (</w:t>
      </w:r>
      <w:r w:rsidR="00AB1E4B">
        <w:rPr>
          <w:rFonts w:ascii="ITC Avant Garde Std Bk" w:hAnsi="ITC Avant Garde Std Bk"/>
          <w:b/>
          <w:sz w:val="20"/>
          <w:szCs w:val="20"/>
          <w:lang w:val="en-US"/>
        </w:rPr>
        <w:t>EN</w:t>
      </w:r>
      <w:r w:rsidRPr="00660058">
        <w:rPr>
          <w:rFonts w:ascii="ITC Avant Garde Std Bk" w:hAnsi="ITC Avant Garde Std Bk"/>
          <w:b/>
          <w:sz w:val="20"/>
          <w:szCs w:val="20"/>
          <w:lang w:val="en-US"/>
        </w:rPr>
        <w:t xml:space="preserve"> 1396</w:t>
      </w:r>
      <w:r w:rsidR="00C81374" w:rsidRPr="00660058">
        <w:rPr>
          <w:rFonts w:ascii="ITC Avant Garde Std Bk" w:hAnsi="ITC Avant Garde Std Bk"/>
          <w:b/>
          <w:sz w:val="20"/>
          <w:szCs w:val="20"/>
          <w:lang w:val="en-US"/>
        </w:rPr>
        <w:t>, clause C.6.3.1</w:t>
      </w:r>
      <w:r w:rsidRPr="00660058">
        <w:rPr>
          <w:rFonts w:ascii="ITC Avant Garde Std Bk" w:hAnsi="ITC Avant Garde Std Bk"/>
          <w:b/>
          <w:sz w:val="20"/>
          <w:szCs w:val="20"/>
          <w:lang w:val="en-US"/>
        </w:rPr>
        <w:t>)</w:t>
      </w:r>
    </w:p>
    <w:p w:rsidR="003F728E" w:rsidRPr="00660058" w:rsidRDefault="003F728E" w:rsidP="003F728E">
      <w:pPr>
        <w:rPr>
          <w:rFonts w:ascii="ITC Avant Garde Std Bk" w:hAnsi="ITC Avant Garde Std Bk" w:cs="Arial"/>
          <w:sz w:val="20"/>
          <w:szCs w:val="20"/>
          <w:lang w:val="en-US"/>
        </w:rPr>
      </w:pPr>
      <w:r w:rsidRPr="00660058">
        <w:rPr>
          <w:rFonts w:ascii="ITC Avant Garde Std Bk" w:hAnsi="ITC Avant Garde Std Bk" w:cs="ArialMT"/>
          <w:sz w:val="20"/>
          <w:szCs w:val="20"/>
          <w:lang w:val="en-US" w:eastAsia="fr-BE"/>
        </w:rPr>
        <w:t xml:space="preserve">Type 1, 2 and 3 specimens are specified in EN 13523-19. Type 1 specimens are exposed in a site providing at least 4500 MJ/m²/year of cumulative solar energy measured horizontally. See C.6.4 and C.6.5 for testing conditions. The aspect of Type 1 specimens shall not exhibit variations more than those reported in Table C.3 for UV resistance categories </w:t>
      </w:r>
      <w:r w:rsidRPr="00660058">
        <w:rPr>
          <w:rFonts w:ascii="ITC Avant Garde Std Bk" w:hAnsi="ITC Avant Garde Std Bk"/>
          <w:i/>
          <w:iCs/>
          <w:sz w:val="20"/>
          <w:szCs w:val="20"/>
          <w:lang w:val="en-US" w:eastAsia="fr-BE"/>
        </w:rPr>
        <w:t>R</w:t>
      </w:r>
      <w:r w:rsidRPr="00660058">
        <w:rPr>
          <w:rFonts w:ascii="ITC Avant Garde Std Bk" w:hAnsi="ITC Avant Garde Std Bk" w:cs="ArialMT"/>
          <w:sz w:val="20"/>
          <w:szCs w:val="20"/>
          <w:lang w:val="en-US" w:eastAsia="fr-BE"/>
        </w:rPr>
        <w:t xml:space="preserve">uv2, </w:t>
      </w:r>
      <w:r w:rsidRPr="00660058">
        <w:rPr>
          <w:rFonts w:ascii="ITC Avant Garde Std Bk" w:hAnsi="ITC Avant Garde Std Bk"/>
          <w:i/>
          <w:iCs/>
          <w:sz w:val="20"/>
          <w:szCs w:val="20"/>
          <w:lang w:val="en-US" w:eastAsia="fr-BE"/>
        </w:rPr>
        <w:t>R</w:t>
      </w:r>
      <w:r w:rsidRPr="00660058">
        <w:rPr>
          <w:rFonts w:ascii="ITC Avant Garde Std Bk" w:hAnsi="ITC Avant Garde Std Bk" w:cs="ArialMT"/>
          <w:sz w:val="20"/>
          <w:szCs w:val="20"/>
          <w:lang w:val="en-US" w:eastAsia="fr-BE"/>
        </w:rPr>
        <w:t xml:space="preserve">uv3 and </w:t>
      </w:r>
      <w:r w:rsidRPr="00660058">
        <w:rPr>
          <w:rFonts w:ascii="ITC Avant Garde Std Bk" w:hAnsi="ITC Avant Garde Std Bk"/>
          <w:i/>
          <w:iCs/>
          <w:sz w:val="20"/>
          <w:szCs w:val="20"/>
          <w:lang w:val="en-US" w:eastAsia="fr-BE"/>
        </w:rPr>
        <w:t>R</w:t>
      </w:r>
      <w:r w:rsidRPr="00660058">
        <w:rPr>
          <w:rFonts w:ascii="ITC Avant Garde Std Bk" w:hAnsi="ITC Avant Garde Std Bk" w:cs="ArialMT"/>
          <w:sz w:val="20"/>
          <w:szCs w:val="20"/>
          <w:lang w:val="en-US" w:eastAsia="fr-BE"/>
        </w:rPr>
        <w:t xml:space="preserve">uv4. </w:t>
      </w:r>
    </w:p>
    <w:p w:rsidR="003F728E" w:rsidRPr="00660058" w:rsidRDefault="003F728E" w:rsidP="003F728E">
      <w:pPr>
        <w:keepNext/>
        <w:suppressAutoHyphens/>
        <w:spacing w:before="120" w:after="120" w:line="230" w:lineRule="exact"/>
        <w:jc w:val="center"/>
        <w:rPr>
          <w:rFonts w:ascii="ITC Avant Garde Std Bk" w:hAnsi="ITC Avant Garde Std Bk"/>
          <w:b/>
          <w:spacing w:val="3"/>
          <w:sz w:val="20"/>
          <w:szCs w:val="20"/>
          <w:lang w:val="en-US"/>
        </w:rPr>
      </w:pPr>
      <w:r w:rsidRPr="00660058">
        <w:rPr>
          <w:rFonts w:ascii="ITC Avant Garde Std Bk" w:hAnsi="ITC Avant Garde Std Bk"/>
          <w:b/>
          <w:spacing w:val="3"/>
          <w:sz w:val="20"/>
          <w:szCs w:val="20"/>
          <w:lang w:val="en-US"/>
        </w:rPr>
        <w:t>Table C.3 — Requirements for the UV resistance for natural and artificial testing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27"/>
        <w:gridCol w:w="1041"/>
        <w:gridCol w:w="1148"/>
        <w:gridCol w:w="1186"/>
        <w:gridCol w:w="1041"/>
        <w:gridCol w:w="1039"/>
      </w:tblGrid>
      <w:tr w:rsidR="00660058" w:rsidRPr="00660058" w:rsidTr="00810992">
        <w:trPr>
          <w:cantSplit/>
          <w:jc w:val="center"/>
        </w:trPr>
        <w:tc>
          <w:tcPr>
            <w:tcW w:w="1997" w:type="pct"/>
            <w:vMerge w:val="restart"/>
          </w:tcPr>
          <w:p w:rsidR="003F728E" w:rsidRPr="00660058" w:rsidRDefault="003F728E" w:rsidP="00810992">
            <w:pPr>
              <w:keepNext/>
              <w:widowControl w:val="0"/>
              <w:autoSpaceDE w:val="0"/>
              <w:autoSpaceDN w:val="0"/>
              <w:adjustRightInd w:val="0"/>
              <w:spacing w:before="80" w:after="0" w:line="240" w:lineRule="auto"/>
              <w:jc w:val="center"/>
              <w:rPr>
                <w:rFonts w:ascii="ITC Avant Garde Std Bk" w:hAnsi="ITC Avant Garde Std Bk" w:cs="Arial"/>
                <w:b/>
                <w:sz w:val="20"/>
                <w:szCs w:val="20"/>
                <w:lang w:val="en-US"/>
              </w:rPr>
            </w:pPr>
            <w:r w:rsidRPr="00660058">
              <w:rPr>
                <w:rFonts w:ascii="ITC Avant Garde Std Bk" w:hAnsi="ITC Avant Garde Std Bk" w:cs="Arial"/>
                <w:b/>
                <w:sz w:val="20"/>
                <w:szCs w:val="20"/>
                <w:lang w:val="en-US"/>
              </w:rPr>
              <w:t>Requirements</w:t>
            </w:r>
          </w:p>
          <w:p w:rsidR="003F728E" w:rsidRPr="00660058" w:rsidRDefault="003F728E" w:rsidP="00810992">
            <w:pPr>
              <w:keepNext/>
              <w:widowControl w:val="0"/>
              <w:autoSpaceDE w:val="0"/>
              <w:autoSpaceDN w:val="0"/>
              <w:adjustRightInd w:val="0"/>
              <w:spacing w:after="0" w:line="240" w:lineRule="auto"/>
              <w:jc w:val="center"/>
              <w:rPr>
                <w:rFonts w:ascii="ITC Avant Garde Std Bk" w:hAnsi="ITC Avant Garde Std Bk" w:cs="Arial"/>
                <w:sz w:val="20"/>
                <w:szCs w:val="20"/>
                <w:lang w:val="en-US"/>
              </w:rPr>
            </w:pPr>
          </w:p>
          <w:p w:rsidR="003F728E" w:rsidRPr="00660058" w:rsidRDefault="003F728E" w:rsidP="00810992">
            <w:pPr>
              <w:keepNext/>
              <w:widowControl w:val="0"/>
              <w:autoSpaceDE w:val="0"/>
              <w:autoSpaceDN w:val="0"/>
              <w:adjustRightInd w:val="0"/>
              <w:spacing w:after="0" w:line="240" w:lineRule="auto"/>
              <w:jc w:val="center"/>
              <w:rPr>
                <w:rFonts w:ascii="ITC Avant Garde Std Bk" w:hAnsi="ITC Avant Garde Std Bk" w:cs="Arial"/>
                <w:sz w:val="20"/>
                <w:szCs w:val="20"/>
                <w:lang w:val="en-US"/>
              </w:rPr>
            </w:pPr>
            <w:r w:rsidRPr="00660058">
              <w:rPr>
                <w:rFonts w:ascii="ITC Avant Garde Std Bk" w:hAnsi="ITC Avant Garde Std Bk" w:cs="Arial"/>
                <w:sz w:val="20"/>
                <w:szCs w:val="20"/>
                <w:lang w:val="en-US"/>
              </w:rPr>
              <w:t xml:space="preserve">(duration: two years of natural, </w:t>
            </w:r>
          </w:p>
          <w:p w:rsidR="003F728E" w:rsidRPr="00660058" w:rsidRDefault="003F728E" w:rsidP="00810992">
            <w:pPr>
              <w:keepNext/>
              <w:widowControl w:val="0"/>
              <w:autoSpaceDE w:val="0"/>
              <w:autoSpaceDN w:val="0"/>
              <w:adjustRightInd w:val="0"/>
              <w:spacing w:after="0" w:line="240" w:lineRule="auto"/>
              <w:jc w:val="center"/>
              <w:rPr>
                <w:rFonts w:ascii="ITC Avant Garde Std Bk" w:hAnsi="ITC Avant Garde Std Bk" w:cs="Arial"/>
                <w:b/>
                <w:sz w:val="20"/>
                <w:szCs w:val="20"/>
                <w:lang w:val="en-US"/>
              </w:rPr>
            </w:pPr>
            <w:r w:rsidRPr="00660058">
              <w:rPr>
                <w:rFonts w:ascii="ITC Avant Garde Std Bk" w:hAnsi="ITC Avant Garde Std Bk" w:cs="Arial"/>
                <w:sz w:val="20"/>
                <w:szCs w:val="20"/>
                <w:lang w:val="en-US"/>
              </w:rPr>
              <w:t>2 000 hours for artificial UV radiation).</w:t>
            </w:r>
          </w:p>
        </w:tc>
        <w:tc>
          <w:tcPr>
            <w:tcW w:w="3003" w:type="pct"/>
            <w:gridSpan w:val="5"/>
          </w:tcPr>
          <w:p w:rsidR="003F728E" w:rsidRPr="00660058" w:rsidRDefault="003F728E" w:rsidP="00810992">
            <w:pPr>
              <w:keepNext/>
              <w:widowControl w:val="0"/>
              <w:autoSpaceDE w:val="0"/>
              <w:autoSpaceDN w:val="0"/>
              <w:adjustRightInd w:val="0"/>
              <w:spacing w:before="60" w:after="0" w:line="240" w:lineRule="auto"/>
              <w:jc w:val="center"/>
              <w:rPr>
                <w:rFonts w:ascii="ITC Avant Garde Std Bk" w:hAnsi="ITC Avant Garde Std Bk" w:cs="Arial"/>
                <w:b/>
                <w:sz w:val="20"/>
                <w:szCs w:val="20"/>
              </w:rPr>
            </w:pPr>
            <w:r w:rsidRPr="00660058">
              <w:rPr>
                <w:rFonts w:ascii="ITC Avant Garde Std Bk" w:hAnsi="ITC Avant Garde Std Bk" w:cs="Arial"/>
                <w:b/>
                <w:spacing w:val="-4"/>
                <w:sz w:val="20"/>
                <w:szCs w:val="20"/>
              </w:rPr>
              <w:t xml:space="preserve">UV </w:t>
            </w:r>
            <w:proofErr w:type="spellStart"/>
            <w:r w:rsidRPr="00660058">
              <w:rPr>
                <w:rFonts w:ascii="ITC Avant Garde Std Bk" w:hAnsi="ITC Avant Garde Std Bk" w:cs="Arial"/>
                <w:b/>
                <w:spacing w:val="-4"/>
                <w:sz w:val="20"/>
                <w:szCs w:val="20"/>
              </w:rPr>
              <w:t>resistance</w:t>
            </w:r>
            <w:proofErr w:type="spellEnd"/>
            <w:r w:rsidRPr="00660058">
              <w:rPr>
                <w:rFonts w:ascii="ITC Avant Garde Std Bk" w:hAnsi="ITC Avant Garde Std Bk" w:cs="Arial"/>
                <w:b/>
                <w:spacing w:val="-4"/>
                <w:sz w:val="20"/>
                <w:szCs w:val="20"/>
              </w:rPr>
              <w:t xml:space="preserve"> </w:t>
            </w:r>
            <w:proofErr w:type="spellStart"/>
            <w:r w:rsidRPr="00660058">
              <w:rPr>
                <w:rFonts w:ascii="ITC Avant Garde Std Bk" w:hAnsi="ITC Avant Garde Std Bk" w:cs="Arial"/>
                <w:b/>
                <w:spacing w:val="-4"/>
                <w:sz w:val="20"/>
                <w:szCs w:val="20"/>
              </w:rPr>
              <w:t>category</w:t>
            </w:r>
            <w:proofErr w:type="spellEnd"/>
          </w:p>
        </w:tc>
      </w:tr>
      <w:tr w:rsidR="00660058" w:rsidRPr="00660058" w:rsidTr="00810992">
        <w:trPr>
          <w:cantSplit/>
          <w:jc w:val="center"/>
        </w:trPr>
        <w:tc>
          <w:tcPr>
            <w:tcW w:w="1997" w:type="pct"/>
            <w:vMerge/>
          </w:tcPr>
          <w:p w:rsidR="003F728E" w:rsidRPr="00660058" w:rsidRDefault="003F728E" w:rsidP="00810992">
            <w:pPr>
              <w:keepNext/>
              <w:widowControl w:val="0"/>
              <w:autoSpaceDE w:val="0"/>
              <w:autoSpaceDN w:val="0"/>
              <w:adjustRightInd w:val="0"/>
              <w:spacing w:before="60" w:after="0" w:line="240" w:lineRule="auto"/>
              <w:ind w:left="647"/>
              <w:rPr>
                <w:rFonts w:ascii="ITC Avant Garde Std Bk" w:hAnsi="ITC Avant Garde Std Bk" w:cs="Arial"/>
                <w:sz w:val="20"/>
                <w:szCs w:val="20"/>
              </w:rPr>
            </w:pPr>
          </w:p>
        </w:tc>
        <w:tc>
          <w:tcPr>
            <w:tcW w:w="573" w:type="pct"/>
            <w:vAlign w:val="center"/>
          </w:tcPr>
          <w:p w:rsidR="003F728E" w:rsidRPr="00660058" w:rsidRDefault="003F728E" w:rsidP="00810992">
            <w:pPr>
              <w:keepNext/>
              <w:widowControl w:val="0"/>
              <w:autoSpaceDE w:val="0"/>
              <w:autoSpaceDN w:val="0"/>
              <w:adjustRightInd w:val="0"/>
              <w:spacing w:before="60" w:after="0" w:line="240" w:lineRule="auto"/>
              <w:jc w:val="center"/>
              <w:rPr>
                <w:rFonts w:ascii="ITC Avant Garde Std Bk" w:hAnsi="ITC Avant Garde Std Bk"/>
                <w:i/>
                <w:sz w:val="20"/>
                <w:szCs w:val="20"/>
                <w:vertAlign w:val="subscript"/>
              </w:rPr>
            </w:pPr>
            <w:r w:rsidRPr="00660058">
              <w:rPr>
                <w:rFonts w:ascii="ITC Avant Garde Std Bk" w:hAnsi="ITC Avant Garde Std Bk"/>
                <w:i/>
                <w:sz w:val="20"/>
                <w:szCs w:val="20"/>
              </w:rPr>
              <w:t>R</w:t>
            </w:r>
            <w:r w:rsidRPr="00660058">
              <w:rPr>
                <w:rFonts w:ascii="ITC Avant Garde Std Bk" w:hAnsi="ITC Avant Garde Std Bk" w:cs="Arial"/>
                <w:i/>
                <w:sz w:val="20"/>
                <w:szCs w:val="20"/>
                <w:vertAlign w:val="subscript"/>
              </w:rPr>
              <w:t>uv2</w:t>
            </w:r>
          </w:p>
        </w:tc>
        <w:tc>
          <w:tcPr>
            <w:tcW w:w="1285" w:type="pct"/>
            <w:gridSpan w:val="2"/>
            <w:vAlign w:val="center"/>
          </w:tcPr>
          <w:p w:rsidR="003F728E" w:rsidRPr="00660058" w:rsidRDefault="003F728E" w:rsidP="00810992">
            <w:pPr>
              <w:keepNext/>
              <w:widowControl w:val="0"/>
              <w:autoSpaceDE w:val="0"/>
              <w:autoSpaceDN w:val="0"/>
              <w:adjustRightInd w:val="0"/>
              <w:spacing w:before="60" w:after="0" w:line="240" w:lineRule="auto"/>
              <w:jc w:val="center"/>
              <w:rPr>
                <w:rFonts w:ascii="ITC Avant Garde Std Bk" w:hAnsi="ITC Avant Garde Std Bk" w:cs="Arial"/>
                <w:sz w:val="20"/>
                <w:szCs w:val="20"/>
              </w:rPr>
            </w:pPr>
            <w:r w:rsidRPr="00660058">
              <w:rPr>
                <w:rFonts w:ascii="ITC Avant Garde Std Bk" w:hAnsi="ITC Avant Garde Std Bk"/>
                <w:i/>
                <w:sz w:val="20"/>
                <w:szCs w:val="20"/>
              </w:rPr>
              <w:t>R</w:t>
            </w:r>
            <w:r w:rsidRPr="00660058">
              <w:rPr>
                <w:rFonts w:ascii="ITC Avant Garde Std Bk" w:hAnsi="ITC Avant Garde Std Bk" w:cs="Arial"/>
                <w:i/>
                <w:sz w:val="20"/>
                <w:szCs w:val="20"/>
                <w:vertAlign w:val="subscript"/>
              </w:rPr>
              <w:t>uv3</w:t>
            </w:r>
          </w:p>
        </w:tc>
        <w:tc>
          <w:tcPr>
            <w:tcW w:w="1146" w:type="pct"/>
            <w:gridSpan w:val="2"/>
            <w:vAlign w:val="center"/>
          </w:tcPr>
          <w:p w:rsidR="003F728E" w:rsidRPr="00660058" w:rsidRDefault="003F728E" w:rsidP="00810992">
            <w:pPr>
              <w:keepNext/>
              <w:widowControl w:val="0"/>
              <w:autoSpaceDE w:val="0"/>
              <w:autoSpaceDN w:val="0"/>
              <w:adjustRightInd w:val="0"/>
              <w:spacing w:before="60" w:after="0" w:line="240" w:lineRule="auto"/>
              <w:jc w:val="center"/>
              <w:rPr>
                <w:rFonts w:ascii="ITC Avant Garde Std Bk" w:hAnsi="ITC Avant Garde Std Bk" w:cs="Arial"/>
                <w:sz w:val="20"/>
                <w:szCs w:val="20"/>
              </w:rPr>
            </w:pPr>
            <w:r w:rsidRPr="00660058">
              <w:rPr>
                <w:rFonts w:ascii="ITC Avant Garde Std Bk" w:hAnsi="ITC Avant Garde Std Bk"/>
                <w:i/>
                <w:sz w:val="20"/>
                <w:szCs w:val="20"/>
              </w:rPr>
              <w:t>R</w:t>
            </w:r>
            <w:r w:rsidRPr="00660058">
              <w:rPr>
                <w:rFonts w:ascii="ITC Avant Garde Std Bk" w:hAnsi="ITC Avant Garde Std Bk" w:cs="Arial"/>
                <w:i/>
                <w:sz w:val="20"/>
                <w:szCs w:val="20"/>
                <w:vertAlign w:val="subscript"/>
              </w:rPr>
              <w:t>uv4</w:t>
            </w:r>
          </w:p>
        </w:tc>
      </w:tr>
      <w:tr w:rsidR="00660058" w:rsidRPr="00660058" w:rsidTr="00810992">
        <w:trPr>
          <w:cantSplit/>
          <w:jc w:val="center"/>
        </w:trPr>
        <w:tc>
          <w:tcPr>
            <w:tcW w:w="1997" w:type="pct"/>
          </w:tcPr>
          <w:p w:rsidR="003F728E" w:rsidRPr="00660058" w:rsidRDefault="003F728E" w:rsidP="00810992">
            <w:pPr>
              <w:keepNext/>
              <w:widowControl w:val="0"/>
              <w:autoSpaceDE w:val="0"/>
              <w:autoSpaceDN w:val="0"/>
              <w:adjustRightInd w:val="0"/>
              <w:spacing w:before="60" w:after="0" w:line="240" w:lineRule="auto"/>
              <w:ind w:left="57"/>
              <w:rPr>
                <w:rFonts w:ascii="ITC Avant Garde Std Bk" w:hAnsi="ITC Avant Garde Std Bk" w:cs="Arial"/>
                <w:sz w:val="20"/>
                <w:szCs w:val="20"/>
                <w:lang w:val="en-US"/>
              </w:rPr>
            </w:pPr>
            <w:r w:rsidRPr="00660058">
              <w:rPr>
                <w:rFonts w:ascii="ITC Avant Garde Std Bk" w:hAnsi="ITC Avant Garde Std Bk" w:cs="Arial"/>
                <w:sz w:val="20"/>
                <w:szCs w:val="20"/>
                <w:lang w:val="en-US"/>
              </w:rPr>
              <w:t xml:space="preserve">Maximum </w:t>
            </w:r>
            <w:proofErr w:type="spellStart"/>
            <w:r w:rsidRPr="00660058">
              <w:rPr>
                <w:rFonts w:ascii="ITC Avant Garde Std Bk" w:hAnsi="ITC Avant Garde Std Bk" w:cs="Arial"/>
                <w:sz w:val="20"/>
                <w:szCs w:val="20"/>
                <w:lang w:val="en-US"/>
              </w:rPr>
              <w:t>colour</w:t>
            </w:r>
            <w:proofErr w:type="spellEnd"/>
            <w:r w:rsidRPr="00660058">
              <w:rPr>
                <w:rFonts w:ascii="ITC Avant Garde Std Bk" w:hAnsi="ITC Avant Garde Std Bk" w:cs="Arial"/>
                <w:sz w:val="20"/>
                <w:szCs w:val="20"/>
                <w:lang w:val="en-US"/>
              </w:rPr>
              <w:t xml:space="preserve"> change </w:t>
            </w:r>
            <w:r w:rsidRPr="00660058">
              <w:rPr>
                <w:rFonts w:ascii="Arial" w:hAnsi="Arial" w:cs="Arial"/>
                <w:sz w:val="20"/>
                <w:szCs w:val="20"/>
              </w:rPr>
              <w:t>Δ</w:t>
            </w:r>
            <w:r w:rsidRPr="00660058">
              <w:rPr>
                <w:rFonts w:ascii="ITC Avant Garde Std Bk" w:hAnsi="ITC Avant Garde Std Bk" w:cs="Arial"/>
                <w:sz w:val="20"/>
                <w:szCs w:val="20"/>
                <w:lang w:val="en-US"/>
              </w:rPr>
              <w:t>E</w:t>
            </w:r>
            <w:r w:rsidRPr="00660058">
              <w:rPr>
                <w:rFonts w:ascii="ITC Avant Garde Std Bk" w:hAnsi="ITC Avant Garde Std Bk" w:cs="Arial"/>
                <w:sz w:val="20"/>
                <w:szCs w:val="20"/>
                <w:vertAlign w:val="superscript"/>
                <w:lang w:val="en-US"/>
              </w:rPr>
              <w:t>*a</w:t>
            </w:r>
            <w:r w:rsidRPr="00660058">
              <w:rPr>
                <w:rFonts w:ascii="ITC Avant Garde Std Bk" w:hAnsi="ITC Avant Garde Std Bk" w:cs="Arial"/>
                <w:sz w:val="20"/>
                <w:szCs w:val="20"/>
                <w:lang w:val="en-US"/>
              </w:rPr>
              <w:t xml:space="preserve"> before and after the test (</w:t>
            </w:r>
            <w:proofErr w:type="spellStart"/>
            <w:r w:rsidRPr="00660058">
              <w:rPr>
                <w:rFonts w:ascii="ITC Avant Garde Std Bk" w:hAnsi="ITC Avant Garde Std Bk" w:cs="Arial"/>
                <w:sz w:val="20"/>
                <w:szCs w:val="20"/>
                <w:lang w:val="en-US"/>
              </w:rPr>
              <w:t>CIELab</w:t>
            </w:r>
            <w:proofErr w:type="spellEnd"/>
            <w:r w:rsidRPr="00660058">
              <w:rPr>
                <w:rFonts w:ascii="ITC Avant Garde Std Bk" w:hAnsi="ITC Avant Garde Std Bk" w:cs="Arial"/>
                <w:sz w:val="20"/>
                <w:szCs w:val="20"/>
                <w:lang w:val="en-US"/>
              </w:rPr>
              <w:t xml:space="preserve"> units)</w:t>
            </w:r>
          </w:p>
        </w:tc>
        <w:tc>
          <w:tcPr>
            <w:tcW w:w="573" w:type="pct"/>
            <w:vAlign w:val="center"/>
          </w:tcPr>
          <w:p w:rsidR="003F728E" w:rsidRPr="00660058" w:rsidRDefault="003F728E" w:rsidP="00810992">
            <w:pPr>
              <w:keepNext/>
              <w:widowControl w:val="0"/>
              <w:autoSpaceDE w:val="0"/>
              <w:autoSpaceDN w:val="0"/>
              <w:adjustRightInd w:val="0"/>
              <w:spacing w:before="60" w:after="0" w:line="240" w:lineRule="auto"/>
              <w:ind w:left="284" w:right="345"/>
              <w:jc w:val="center"/>
              <w:rPr>
                <w:rFonts w:ascii="ITC Avant Garde Std Bk" w:hAnsi="ITC Avant Garde Std Bk" w:cs="Arial"/>
                <w:sz w:val="20"/>
                <w:szCs w:val="20"/>
              </w:rPr>
            </w:pPr>
            <w:r w:rsidRPr="00660058">
              <w:rPr>
                <w:rFonts w:ascii="ITC Avant Garde Std Bk" w:hAnsi="ITC Avant Garde Std Bk" w:cs="Arial"/>
                <w:sz w:val="20"/>
                <w:szCs w:val="20"/>
              </w:rPr>
              <w:t>5</w:t>
            </w:r>
          </w:p>
        </w:tc>
        <w:tc>
          <w:tcPr>
            <w:tcW w:w="1285" w:type="pct"/>
            <w:gridSpan w:val="2"/>
            <w:vAlign w:val="center"/>
          </w:tcPr>
          <w:p w:rsidR="003F728E" w:rsidRPr="00660058" w:rsidRDefault="003F728E" w:rsidP="00810992">
            <w:pPr>
              <w:keepNext/>
              <w:widowControl w:val="0"/>
              <w:autoSpaceDE w:val="0"/>
              <w:autoSpaceDN w:val="0"/>
              <w:adjustRightInd w:val="0"/>
              <w:spacing w:before="60" w:after="0" w:line="240" w:lineRule="auto"/>
              <w:ind w:left="265" w:right="347"/>
              <w:jc w:val="center"/>
              <w:rPr>
                <w:rFonts w:ascii="ITC Avant Garde Std Bk" w:hAnsi="ITC Avant Garde Std Bk" w:cs="Arial"/>
                <w:sz w:val="20"/>
                <w:szCs w:val="20"/>
              </w:rPr>
            </w:pPr>
            <w:r w:rsidRPr="00660058">
              <w:rPr>
                <w:rFonts w:ascii="ITC Avant Garde Std Bk" w:hAnsi="ITC Avant Garde Std Bk" w:cs="Arial"/>
                <w:sz w:val="20"/>
                <w:szCs w:val="20"/>
              </w:rPr>
              <w:t>3</w:t>
            </w:r>
          </w:p>
        </w:tc>
        <w:tc>
          <w:tcPr>
            <w:tcW w:w="573" w:type="pct"/>
            <w:vAlign w:val="center"/>
          </w:tcPr>
          <w:p w:rsidR="003F728E" w:rsidRPr="00660058" w:rsidRDefault="003F728E" w:rsidP="00810992">
            <w:pPr>
              <w:keepNext/>
              <w:widowControl w:val="0"/>
              <w:autoSpaceDE w:val="0"/>
              <w:autoSpaceDN w:val="0"/>
              <w:adjustRightInd w:val="0"/>
              <w:spacing w:before="60" w:after="0" w:line="240" w:lineRule="auto"/>
              <w:jc w:val="center"/>
              <w:rPr>
                <w:rFonts w:ascii="ITC Avant Garde Std Bk" w:hAnsi="ITC Avant Garde Std Bk" w:cs="Arial"/>
                <w:sz w:val="20"/>
                <w:szCs w:val="20"/>
                <w:vertAlign w:val="superscript"/>
              </w:rPr>
            </w:pPr>
            <w:r w:rsidRPr="00660058">
              <w:rPr>
                <w:rFonts w:ascii="ITC Avant Garde Std Bk" w:hAnsi="ITC Avant Garde Std Bk" w:cs="Arial"/>
                <w:sz w:val="20"/>
                <w:szCs w:val="20"/>
              </w:rPr>
              <w:t>3</w:t>
            </w:r>
            <w:r w:rsidRPr="00660058">
              <w:rPr>
                <w:rFonts w:ascii="ITC Avant Garde Std Bk" w:hAnsi="ITC Avant Garde Std Bk" w:cs="Arial"/>
                <w:sz w:val="20"/>
                <w:szCs w:val="20"/>
                <w:vertAlign w:val="superscript"/>
              </w:rPr>
              <w:t>c</w:t>
            </w:r>
          </w:p>
        </w:tc>
        <w:tc>
          <w:tcPr>
            <w:tcW w:w="573" w:type="pct"/>
            <w:vAlign w:val="center"/>
          </w:tcPr>
          <w:p w:rsidR="003F728E" w:rsidRPr="00660058" w:rsidRDefault="003F728E" w:rsidP="00810992">
            <w:pPr>
              <w:keepNext/>
              <w:widowControl w:val="0"/>
              <w:autoSpaceDE w:val="0"/>
              <w:autoSpaceDN w:val="0"/>
              <w:adjustRightInd w:val="0"/>
              <w:spacing w:before="60" w:after="0" w:line="240" w:lineRule="auto"/>
              <w:jc w:val="center"/>
              <w:rPr>
                <w:rFonts w:ascii="ITC Avant Garde Std Bk" w:hAnsi="ITC Avant Garde Std Bk" w:cs="Arial"/>
                <w:sz w:val="20"/>
                <w:szCs w:val="20"/>
                <w:vertAlign w:val="superscript"/>
              </w:rPr>
            </w:pPr>
            <w:r w:rsidRPr="00660058">
              <w:rPr>
                <w:rFonts w:ascii="ITC Avant Garde Std Bk" w:hAnsi="ITC Avant Garde Std Bk" w:cs="Arial"/>
                <w:sz w:val="20"/>
                <w:szCs w:val="20"/>
              </w:rPr>
              <w:t>2</w:t>
            </w:r>
            <w:r w:rsidRPr="00660058">
              <w:rPr>
                <w:rFonts w:ascii="ITC Avant Garde Std Bk" w:hAnsi="ITC Avant Garde Std Bk" w:cs="Arial"/>
                <w:sz w:val="20"/>
                <w:szCs w:val="20"/>
                <w:vertAlign w:val="superscript"/>
              </w:rPr>
              <w:t>d</w:t>
            </w:r>
          </w:p>
        </w:tc>
      </w:tr>
      <w:tr w:rsidR="00660058" w:rsidRPr="00660058" w:rsidTr="00810992">
        <w:trPr>
          <w:cantSplit/>
          <w:jc w:val="center"/>
        </w:trPr>
        <w:tc>
          <w:tcPr>
            <w:tcW w:w="1997" w:type="pct"/>
          </w:tcPr>
          <w:p w:rsidR="003F728E" w:rsidRPr="00660058" w:rsidRDefault="003F728E" w:rsidP="00810992">
            <w:pPr>
              <w:keepNext/>
              <w:widowControl w:val="0"/>
              <w:autoSpaceDE w:val="0"/>
              <w:autoSpaceDN w:val="0"/>
              <w:adjustRightInd w:val="0"/>
              <w:spacing w:before="60" w:after="0" w:line="240" w:lineRule="auto"/>
              <w:ind w:left="57"/>
              <w:rPr>
                <w:rFonts w:ascii="ITC Avant Garde Std Bk" w:hAnsi="ITC Avant Garde Std Bk" w:cs="Arial"/>
                <w:sz w:val="20"/>
                <w:szCs w:val="20"/>
                <w:lang w:val="en-US"/>
              </w:rPr>
            </w:pPr>
            <w:r w:rsidRPr="00660058">
              <w:rPr>
                <w:rFonts w:ascii="ITC Avant Garde Std Bk" w:hAnsi="ITC Avant Garde Std Bk" w:cs="Arial"/>
                <w:sz w:val="20"/>
                <w:szCs w:val="20"/>
                <w:lang w:val="en-US"/>
              </w:rPr>
              <w:t>Minimum retained gloss after the test (</w:t>
            </w:r>
            <w:proofErr w:type="spellStart"/>
            <w:r w:rsidRPr="00660058">
              <w:rPr>
                <w:rFonts w:ascii="ITC Avant Garde Std Bk" w:hAnsi="ITC Avant Garde Std Bk" w:cs="Arial"/>
                <w:sz w:val="20"/>
                <w:szCs w:val="20"/>
                <w:lang w:val="en-US"/>
              </w:rPr>
              <w:t>RG</w:t>
            </w:r>
            <w:r w:rsidRPr="00660058">
              <w:rPr>
                <w:rFonts w:ascii="ITC Avant Garde Std Bk" w:hAnsi="ITC Avant Garde Std Bk" w:cs="Arial"/>
                <w:sz w:val="20"/>
                <w:szCs w:val="20"/>
                <w:vertAlign w:val="superscript"/>
                <w:lang w:val="en-US"/>
              </w:rPr>
              <w:t>b</w:t>
            </w:r>
            <w:proofErr w:type="spellEnd"/>
            <w:r w:rsidRPr="00660058">
              <w:rPr>
                <w:rFonts w:ascii="ITC Avant Garde Std Bk" w:hAnsi="ITC Avant Garde Std Bk" w:cs="Arial"/>
                <w:sz w:val="20"/>
                <w:szCs w:val="20"/>
                <w:lang w:val="en-US"/>
              </w:rPr>
              <w:t>), %</w:t>
            </w:r>
          </w:p>
        </w:tc>
        <w:tc>
          <w:tcPr>
            <w:tcW w:w="573" w:type="pct"/>
            <w:vAlign w:val="center"/>
          </w:tcPr>
          <w:p w:rsidR="003F728E" w:rsidRPr="00660058" w:rsidRDefault="003F728E" w:rsidP="00810992">
            <w:pPr>
              <w:keepNext/>
              <w:widowControl w:val="0"/>
              <w:autoSpaceDE w:val="0"/>
              <w:autoSpaceDN w:val="0"/>
              <w:adjustRightInd w:val="0"/>
              <w:spacing w:before="60" w:after="0" w:line="240" w:lineRule="auto"/>
              <w:ind w:left="284" w:right="343"/>
              <w:jc w:val="center"/>
              <w:rPr>
                <w:rFonts w:ascii="ITC Avant Garde Std Bk" w:hAnsi="ITC Avant Garde Std Bk" w:cs="Arial"/>
                <w:sz w:val="20"/>
                <w:szCs w:val="20"/>
              </w:rPr>
            </w:pPr>
            <w:r w:rsidRPr="00660058">
              <w:rPr>
                <w:rFonts w:ascii="ITC Avant Garde Std Bk" w:hAnsi="ITC Avant Garde Std Bk" w:cs="Arial"/>
                <w:sz w:val="20"/>
                <w:szCs w:val="20"/>
              </w:rPr>
              <w:t>30</w:t>
            </w:r>
          </w:p>
        </w:tc>
        <w:tc>
          <w:tcPr>
            <w:tcW w:w="632" w:type="pct"/>
            <w:vAlign w:val="center"/>
          </w:tcPr>
          <w:p w:rsidR="003F728E" w:rsidRPr="00660058" w:rsidRDefault="003F728E" w:rsidP="00810992">
            <w:pPr>
              <w:keepNext/>
              <w:widowControl w:val="0"/>
              <w:autoSpaceDE w:val="0"/>
              <w:autoSpaceDN w:val="0"/>
              <w:adjustRightInd w:val="0"/>
              <w:spacing w:before="60" w:after="0" w:line="240" w:lineRule="auto"/>
              <w:jc w:val="center"/>
              <w:rPr>
                <w:rFonts w:ascii="ITC Avant Garde Std Bk" w:hAnsi="ITC Avant Garde Std Bk" w:cs="Arial"/>
                <w:sz w:val="20"/>
                <w:szCs w:val="20"/>
                <w:vertAlign w:val="superscript"/>
              </w:rPr>
            </w:pPr>
            <w:r w:rsidRPr="00660058">
              <w:rPr>
                <w:rFonts w:ascii="ITC Avant Garde Std Bk" w:hAnsi="ITC Avant Garde Std Bk" w:cs="Arial"/>
                <w:sz w:val="20"/>
                <w:szCs w:val="20"/>
              </w:rPr>
              <w:t>50</w:t>
            </w:r>
            <w:r w:rsidRPr="00660058">
              <w:rPr>
                <w:rFonts w:ascii="ITC Avant Garde Std Bk" w:hAnsi="ITC Avant Garde Std Bk" w:cs="Arial"/>
                <w:sz w:val="20"/>
                <w:szCs w:val="20"/>
                <w:vertAlign w:val="superscript"/>
              </w:rPr>
              <w:t>c</w:t>
            </w:r>
          </w:p>
        </w:tc>
        <w:tc>
          <w:tcPr>
            <w:tcW w:w="653" w:type="pct"/>
            <w:vAlign w:val="center"/>
          </w:tcPr>
          <w:p w:rsidR="003F728E" w:rsidRPr="00660058" w:rsidRDefault="003F728E" w:rsidP="00810992">
            <w:pPr>
              <w:keepNext/>
              <w:widowControl w:val="0"/>
              <w:autoSpaceDE w:val="0"/>
              <w:autoSpaceDN w:val="0"/>
              <w:adjustRightInd w:val="0"/>
              <w:spacing w:before="60" w:after="0" w:line="240" w:lineRule="auto"/>
              <w:jc w:val="center"/>
              <w:rPr>
                <w:rFonts w:ascii="ITC Avant Garde Std Bk" w:hAnsi="ITC Avant Garde Std Bk" w:cs="Arial"/>
                <w:sz w:val="20"/>
                <w:szCs w:val="20"/>
                <w:vertAlign w:val="superscript"/>
              </w:rPr>
            </w:pPr>
            <w:r w:rsidRPr="00660058">
              <w:rPr>
                <w:rFonts w:ascii="ITC Avant Garde Std Bk" w:hAnsi="ITC Avant Garde Std Bk" w:cs="Arial"/>
                <w:sz w:val="20"/>
                <w:szCs w:val="20"/>
              </w:rPr>
              <w:t>60</w:t>
            </w:r>
            <w:r w:rsidRPr="00660058">
              <w:rPr>
                <w:rFonts w:ascii="ITC Avant Garde Std Bk" w:hAnsi="ITC Avant Garde Std Bk" w:cs="Arial"/>
                <w:sz w:val="20"/>
                <w:szCs w:val="20"/>
                <w:vertAlign w:val="superscript"/>
              </w:rPr>
              <w:t>d</w:t>
            </w:r>
          </w:p>
        </w:tc>
        <w:tc>
          <w:tcPr>
            <w:tcW w:w="1146" w:type="pct"/>
            <w:gridSpan w:val="2"/>
            <w:vAlign w:val="center"/>
          </w:tcPr>
          <w:p w:rsidR="003F728E" w:rsidRPr="00660058" w:rsidRDefault="003F728E" w:rsidP="00810992">
            <w:pPr>
              <w:keepNext/>
              <w:widowControl w:val="0"/>
              <w:autoSpaceDE w:val="0"/>
              <w:autoSpaceDN w:val="0"/>
              <w:adjustRightInd w:val="0"/>
              <w:spacing w:before="60" w:after="0" w:line="240" w:lineRule="auto"/>
              <w:ind w:left="436" w:right="341"/>
              <w:jc w:val="center"/>
              <w:rPr>
                <w:rFonts w:ascii="ITC Avant Garde Std Bk" w:hAnsi="ITC Avant Garde Std Bk" w:cs="Arial"/>
                <w:sz w:val="20"/>
                <w:szCs w:val="20"/>
              </w:rPr>
            </w:pPr>
            <w:r w:rsidRPr="00660058">
              <w:rPr>
                <w:rFonts w:ascii="ITC Avant Garde Std Bk" w:hAnsi="ITC Avant Garde Std Bk" w:cs="Arial"/>
                <w:sz w:val="20"/>
                <w:szCs w:val="20"/>
              </w:rPr>
              <w:t>80</w:t>
            </w:r>
          </w:p>
        </w:tc>
      </w:tr>
      <w:tr w:rsidR="003F728E" w:rsidRPr="00660058" w:rsidTr="00810992">
        <w:trPr>
          <w:cantSplit/>
          <w:jc w:val="center"/>
        </w:trPr>
        <w:tc>
          <w:tcPr>
            <w:tcW w:w="5000" w:type="pct"/>
            <w:gridSpan w:val="6"/>
          </w:tcPr>
          <w:p w:rsidR="003F728E" w:rsidRPr="00660058" w:rsidRDefault="003F728E" w:rsidP="00810992">
            <w:pPr>
              <w:keepNext/>
              <w:tabs>
                <w:tab w:val="left" w:pos="7215"/>
              </w:tabs>
              <w:autoSpaceDE w:val="0"/>
              <w:autoSpaceDN w:val="0"/>
              <w:adjustRightInd w:val="0"/>
              <w:spacing w:after="0" w:line="240" w:lineRule="auto"/>
              <w:rPr>
                <w:rFonts w:ascii="ITC Avant Garde Std Bk" w:hAnsi="ITC Avant Garde Std Bk" w:cs="ArialMT"/>
                <w:sz w:val="20"/>
                <w:szCs w:val="20"/>
                <w:lang w:val="en-US" w:eastAsia="fr-BE"/>
              </w:rPr>
            </w:pPr>
            <w:r w:rsidRPr="00660058">
              <w:rPr>
                <w:rFonts w:ascii="ITC Avant Garde Std Bk" w:hAnsi="ITC Avant Garde Std Bk" w:cs="Arial"/>
                <w:position w:val="6"/>
                <w:sz w:val="20"/>
                <w:szCs w:val="20"/>
                <w:lang w:val="en-US"/>
              </w:rPr>
              <w:t xml:space="preserve"> </w:t>
            </w:r>
            <w:proofErr w:type="spellStart"/>
            <w:proofErr w:type="gramStart"/>
            <w:r w:rsidRPr="00660058">
              <w:rPr>
                <w:rFonts w:ascii="ITC Avant Garde Std Bk" w:hAnsi="ITC Avant Garde Std Bk" w:cs="Arial"/>
                <w:position w:val="6"/>
                <w:sz w:val="20"/>
                <w:szCs w:val="20"/>
                <w:lang w:val="en-US"/>
              </w:rPr>
              <w:t>a</w:t>
            </w:r>
            <w:proofErr w:type="spellEnd"/>
            <w:proofErr w:type="gramEnd"/>
            <w:r w:rsidRPr="00660058">
              <w:rPr>
                <w:rFonts w:ascii="ITC Avant Garde Std Bk" w:hAnsi="ITC Avant Garde Std Bk" w:cs="Arial"/>
                <w:position w:val="6"/>
                <w:sz w:val="20"/>
                <w:szCs w:val="20"/>
                <w:lang w:val="en-US"/>
              </w:rPr>
              <w:t xml:space="preserve">    </w:t>
            </w:r>
            <w:r w:rsidRPr="00660058">
              <w:rPr>
                <w:rFonts w:ascii="ITC Avant Garde Std Bk" w:hAnsi="ITC Avant Garde Std Bk" w:cs="Arial"/>
                <w:spacing w:val="22"/>
                <w:position w:val="6"/>
                <w:sz w:val="20"/>
                <w:szCs w:val="20"/>
                <w:lang w:val="en-US"/>
              </w:rPr>
              <w:t xml:space="preserve"> </w:t>
            </w:r>
            <w:r w:rsidRPr="00660058">
              <w:rPr>
                <w:rFonts w:ascii="ITC Avant Garde Std Bk" w:hAnsi="ITC Avant Garde Std Bk" w:cs="Arial"/>
                <w:sz w:val="20"/>
                <w:szCs w:val="20"/>
                <w:lang w:val="en-US" w:eastAsia="fr-BE"/>
              </w:rPr>
              <w:t xml:space="preserve">The </w:t>
            </w:r>
            <w:r w:rsidRPr="00660058">
              <w:rPr>
                <w:rFonts w:ascii="Arial" w:eastAsia="SymbolMT" w:hAnsi="Arial" w:cs="Arial"/>
                <w:sz w:val="20"/>
                <w:szCs w:val="20"/>
                <w:lang w:eastAsia="fr-BE"/>
              </w:rPr>
              <w:t>Δ</w:t>
            </w:r>
            <w:r w:rsidRPr="00660058">
              <w:rPr>
                <w:rFonts w:ascii="ITC Avant Garde Std Bk" w:hAnsi="ITC Avant Garde Std Bk" w:cs="Arial"/>
                <w:sz w:val="20"/>
                <w:szCs w:val="20"/>
                <w:lang w:val="en-US" w:eastAsia="fr-BE"/>
              </w:rPr>
              <w:t xml:space="preserve">E* value is not applicable for saturated and other special </w:t>
            </w:r>
            <w:proofErr w:type="spellStart"/>
            <w:r w:rsidRPr="00660058">
              <w:rPr>
                <w:rFonts w:ascii="ITC Avant Garde Std Bk" w:hAnsi="ITC Avant Garde Std Bk" w:cs="Arial"/>
                <w:sz w:val="20"/>
                <w:szCs w:val="20"/>
                <w:lang w:val="en-US" w:eastAsia="fr-BE"/>
              </w:rPr>
              <w:t>colours</w:t>
            </w:r>
            <w:proofErr w:type="spellEnd"/>
            <w:r w:rsidRPr="00660058">
              <w:rPr>
                <w:rFonts w:ascii="ITC Avant Garde Std Bk" w:hAnsi="ITC Avant Garde Std Bk" w:cs="Arial"/>
                <w:sz w:val="20"/>
                <w:szCs w:val="20"/>
                <w:lang w:val="en-US" w:eastAsia="fr-BE"/>
              </w:rPr>
              <w:t xml:space="preserve"> such as metallic and pearlescent. In that case the </w:t>
            </w:r>
            <w:proofErr w:type="spellStart"/>
            <w:r w:rsidRPr="00660058">
              <w:rPr>
                <w:rFonts w:ascii="ITC Avant Garde Std Bk" w:hAnsi="ITC Avant Garde Std Bk" w:cs="Arial"/>
                <w:sz w:val="20"/>
                <w:szCs w:val="20"/>
                <w:lang w:val="en-US" w:eastAsia="fr-BE"/>
              </w:rPr>
              <w:t>colour</w:t>
            </w:r>
            <w:proofErr w:type="spellEnd"/>
            <w:r w:rsidRPr="00660058">
              <w:rPr>
                <w:rFonts w:ascii="ITC Avant Garde Std Bk" w:hAnsi="ITC Avant Garde Std Bk" w:cs="Arial"/>
                <w:sz w:val="20"/>
                <w:szCs w:val="20"/>
                <w:lang w:val="en-US" w:eastAsia="fr-BE"/>
              </w:rPr>
              <w:t xml:space="preserve"> change verification method and its acceptance value shall be agreed at the time of enquiry and order.</w:t>
            </w:r>
          </w:p>
          <w:p w:rsidR="003F728E" w:rsidRPr="00660058" w:rsidRDefault="003F728E" w:rsidP="00810992">
            <w:pPr>
              <w:keepNext/>
              <w:tabs>
                <w:tab w:val="left" w:pos="7215"/>
              </w:tabs>
              <w:autoSpaceDE w:val="0"/>
              <w:autoSpaceDN w:val="0"/>
              <w:adjustRightInd w:val="0"/>
              <w:spacing w:after="0" w:line="240" w:lineRule="auto"/>
              <w:rPr>
                <w:rFonts w:ascii="ITC Avant Garde Std Bk" w:hAnsi="ITC Avant Garde Std Bk" w:cs="ArialMT"/>
                <w:sz w:val="20"/>
                <w:szCs w:val="20"/>
                <w:lang w:val="en-US" w:eastAsia="fr-BE"/>
              </w:rPr>
            </w:pPr>
          </w:p>
          <w:p w:rsidR="003F728E" w:rsidRPr="00660058" w:rsidRDefault="003F728E" w:rsidP="00810992">
            <w:pPr>
              <w:keepNext/>
              <w:tabs>
                <w:tab w:val="left" w:pos="7215"/>
              </w:tabs>
              <w:autoSpaceDE w:val="0"/>
              <w:autoSpaceDN w:val="0"/>
              <w:adjustRightInd w:val="0"/>
              <w:spacing w:after="0" w:line="240" w:lineRule="auto"/>
              <w:rPr>
                <w:rFonts w:ascii="ITC Avant Garde Std Bk" w:hAnsi="ITC Avant Garde Std Bk" w:cs="Arial"/>
                <w:sz w:val="20"/>
                <w:szCs w:val="20"/>
                <w:lang w:val="en-US" w:eastAsia="fr-BE"/>
              </w:rPr>
            </w:pPr>
            <w:r w:rsidRPr="00660058">
              <w:rPr>
                <w:rFonts w:ascii="ITC Avant Garde Std Bk" w:hAnsi="ITC Avant Garde Std Bk" w:cs="Arial"/>
                <w:sz w:val="20"/>
                <w:szCs w:val="20"/>
                <w:vertAlign w:val="superscript"/>
                <w:lang w:val="en-US" w:eastAsia="fr-BE"/>
              </w:rPr>
              <w:t xml:space="preserve"> </w:t>
            </w:r>
            <w:proofErr w:type="gramStart"/>
            <w:r w:rsidRPr="00660058">
              <w:rPr>
                <w:rFonts w:ascii="ITC Avant Garde Std Bk" w:hAnsi="ITC Avant Garde Std Bk" w:cs="Arial"/>
                <w:sz w:val="20"/>
                <w:szCs w:val="20"/>
                <w:vertAlign w:val="superscript"/>
                <w:lang w:val="en-US" w:eastAsia="fr-BE"/>
              </w:rPr>
              <w:t>b</w:t>
            </w:r>
            <w:proofErr w:type="gramEnd"/>
            <w:r w:rsidRPr="00660058">
              <w:rPr>
                <w:rFonts w:ascii="ITC Avant Garde Std Bk" w:hAnsi="ITC Avant Garde Std Bk" w:cs="ArialMT"/>
                <w:sz w:val="20"/>
                <w:szCs w:val="20"/>
                <w:lang w:val="en-US" w:eastAsia="fr-BE"/>
              </w:rPr>
              <w:t xml:space="preserve">     </w:t>
            </w:r>
            <w:r w:rsidRPr="00660058">
              <w:rPr>
                <w:rFonts w:ascii="ITC Avant Garde Std Bk" w:hAnsi="ITC Avant Garde Std Bk" w:cs="Arial"/>
                <w:sz w:val="20"/>
                <w:szCs w:val="20"/>
                <w:lang w:val="en-US" w:eastAsia="fr-BE"/>
              </w:rPr>
              <w:t>The retained gloss (RG) is the ratio of the final gloss value, given in percent. The RG requirement is</w:t>
            </w:r>
          </w:p>
          <w:p w:rsidR="003F728E" w:rsidRPr="00660058" w:rsidRDefault="003F728E" w:rsidP="00810992">
            <w:pPr>
              <w:keepNext/>
              <w:tabs>
                <w:tab w:val="left" w:pos="7215"/>
              </w:tabs>
              <w:autoSpaceDE w:val="0"/>
              <w:autoSpaceDN w:val="0"/>
              <w:adjustRightInd w:val="0"/>
              <w:spacing w:after="0" w:line="240" w:lineRule="auto"/>
              <w:rPr>
                <w:rFonts w:ascii="ITC Avant Garde Std Bk" w:hAnsi="ITC Avant Garde Std Bk" w:cs="Arial"/>
                <w:sz w:val="20"/>
                <w:szCs w:val="20"/>
                <w:lang w:val="en-US" w:eastAsia="fr-BE"/>
              </w:rPr>
            </w:pPr>
            <w:proofErr w:type="gramStart"/>
            <w:r w:rsidRPr="00660058">
              <w:rPr>
                <w:rFonts w:ascii="ITC Avant Garde Std Bk" w:hAnsi="ITC Avant Garde Std Bk" w:cs="Arial"/>
                <w:sz w:val="20"/>
                <w:szCs w:val="20"/>
                <w:lang w:val="en-US" w:eastAsia="fr-BE"/>
              </w:rPr>
              <w:t>not</w:t>
            </w:r>
            <w:proofErr w:type="gramEnd"/>
            <w:r w:rsidRPr="00660058">
              <w:rPr>
                <w:rFonts w:ascii="ITC Avant Garde Std Bk" w:hAnsi="ITC Avant Garde Std Bk" w:cs="Arial"/>
                <w:sz w:val="20"/>
                <w:szCs w:val="20"/>
                <w:lang w:val="en-US" w:eastAsia="fr-BE"/>
              </w:rPr>
              <w:t xml:space="preserve"> applicable to textured finished coatings.</w:t>
            </w:r>
          </w:p>
          <w:p w:rsidR="003F728E" w:rsidRPr="00660058" w:rsidRDefault="003F728E" w:rsidP="00810992">
            <w:pPr>
              <w:keepNext/>
              <w:tabs>
                <w:tab w:val="left" w:pos="7215"/>
              </w:tabs>
              <w:autoSpaceDE w:val="0"/>
              <w:autoSpaceDN w:val="0"/>
              <w:adjustRightInd w:val="0"/>
              <w:spacing w:after="0" w:line="240" w:lineRule="auto"/>
              <w:rPr>
                <w:rFonts w:ascii="ITC Avant Garde Std Bk" w:hAnsi="ITC Avant Garde Std Bk" w:cs="ArialMT"/>
                <w:sz w:val="20"/>
                <w:szCs w:val="20"/>
                <w:lang w:val="en-US" w:eastAsia="fr-BE"/>
              </w:rPr>
            </w:pPr>
          </w:p>
          <w:p w:rsidR="003F728E" w:rsidRPr="00660058" w:rsidRDefault="003F728E" w:rsidP="00810992">
            <w:pPr>
              <w:keepNext/>
              <w:tabs>
                <w:tab w:val="left" w:pos="7215"/>
              </w:tabs>
              <w:autoSpaceDE w:val="0"/>
              <w:autoSpaceDN w:val="0"/>
              <w:adjustRightInd w:val="0"/>
              <w:spacing w:after="0" w:line="240" w:lineRule="auto"/>
              <w:rPr>
                <w:rFonts w:ascii="ITC Avant Garde Std Bk" w:hAnsi="ITC Avant Garde Std Bk" w:cs="ArialMT"/>
                <w:sz w:val="20"/>
                <w:szCs w:val="20"/>
                <w:lang w:eastAsia="fr-BE"/>
              </w:rPr>
            </w:pPr>
            <w:r w:rsidRPr="00660058">
              <w:rPr>
                <w:rFonts w:ascii="ITC Avant Garde Std Bk" w:hAnsi="ITC Avant Garde Std Bk" w:cs="ArialMT"/>
                <w:sz w:val="20"/>
                <w:szCs w:val="20"/>
                <w:vertAlign w:val="superscript"/>
                <w:lang w:val="en-US" w:eastAsia="fr-BE"/>
              </w:rPr>
              <w:t xml:space="preserve"> </w:t>
            </w:r>
            <w:r w:rsidRPr="00660058">
              <w:rPr>
                <w:rFonts w:ascii="ITC Avant Garde Std Bk" w:hAnsi="ITC Avant Garde Std Bk" w:cs="Arial"/>
                <w:sz w:val="20"/>
                <w:szCs w:val="20"/>
                <w:vertAlign w:val="superscript"/>
                <w:lang w:eastAsia="fr-BE"/>
              </w:rPr>
              <w:t>c</w:t>
            </w:r>
            <w:r w:rsidRPr="00660058">
              <w:rPr>
                <w:rFonts w:ascii="ITC Avant Garde Std Bk" w:hAnsi="ITC Avant Garde Std Bk" w:cs="ArialMT"/>
                <w:sz w:val="20"/>
                <w:szCs w:val="20"/>
                <w:lang w:eastAsia="fr-BE"/>
              </w:rPr>
              <w:t xml:space="preserve">      </w:t>
            </w:r>
            <w:r w:rsidRPr="00660058">
              <w:rPr>
                <w:rFonts w:ascii="ITC Avant Garde Std Bk" w:hAnsi="ITC Avant Garde Std Bk" w:cs="Arial"/>
                <w:sz w:val="20"/>
                <w:szCs w:val="20"/>
                <w:lang w:eastAsia="fr-BE"/>
              </w:rPr>
              <w:t>Natural UV radiation.</w:t>
            </w:r>
          </w:p>
          <w:p w:rsidR="003F728E" w:rsidRPr="00660058" w:rsidRDefault="003F728E" w:rsidP="00810992">
            <w:pPr>
              <w:keepNext/>
              <w:tabs>
                <w:tab w:val="left" w:pos="7215"/>
              </w:tabs>
              <w:autoSpaceDE w:val="0"/>
              <w:autoSpaceDN w:val="0"/>
              <w:adjustRightInd w:val="0"/>
              <w:spacing w:after="0" w:line="240" w:lineRule="auto"/>
              <w:rPr>
                <w:rFonts w:ascii="ITC Avant Garde Std Bk" w:hAnsi="ITC Avant Garde Std Bk" w:cs="ArialMT"/>
                <w:sz w:val="20"/>
                <w:szCs w:val="20"/>
                <w:lang w:eastAsia="fr-BE"/>
              </w:rPr>
            </w:pPr>
          </w:p>
          <w:p w:rsidR="003F728E" w:rsidRPr="00660058" w:rsidRDefault="003F728E" w:rsidP="00810992">
            <w:pPr>
              <w:keepNext/>
              <w:tabs>
                <w:tab w:val="left" w:pos="7215"/>
              </w:tabs>
              <w:autoSpaceDE w:val="0"/>
              <w:autoSpaceDN w:val="0"/>
              <w:adjustRightInd w:val="0"/>
              <w:spacing w:after="0" w:line="240" w:lineRule="auto"/>
              <w:rPr>
                <w:rFonts w:ascii="ITC Avant Garde Std Bk" w:hAnsi="ITC Avant Garde Std Bk" w:cs="ArialMT"/>
                <w:sz w:val="20"/>
                <w:szCs w:val="20"/>
                <w:lang w:eastAsia="fr-BE"/>
              </w:rPr>
            </w:pPr>
            <w:r w:rsidRPr="00660058">
              <w:rPr>
                <w:rFonts w:ascii="ITC Avant Garde Std Bk" w:hAnsi="ITC Avant Garde Std Bk" w:cs="Arial"/>
                <w:sz w:val="20"/>
                <w:szCs w:val="20"/>
                <w:vertAlign w:val="superscript"/>
                <w:lang w:eastAsia="fr-BE"/>
              </w:rPr>
              <w:t xml:space="preserve"> d</w:t>
            </w:r>
            <w:r w:rsidRPr="00660058">
              <w:rPr>
                <w:rFonts w:ascii="ITC Avant Garde Std Bk" w:hAnsi="ITC Avant Garde Std Bk" w:cs="ArialMT"/>
                <w:sz w:val="20"/>
                <w:szCs w:val="20"/>
                <w:lang w:eastAsia="fr-BE"/>
              </w:rPr>
              <w:t xml:space="preserve">     </w:t>
            </w:r>
            <w:proofErr w:type="spellStart"/>
            <w:r w:rsidRPr="00660058">
              <w:rPr>
                <w:rFonts w:ascii="ITC Avant Garde Std Bk" w:hAnsi="ITC Avant Garde Std Bk" w:cs="Arial"/>
                <w:sz w:val="20"/>
                <w:szCs w:val="20"/>
                <w:lang w:eastAsia="fr-BE"/>
              </w:rPr>
              <w:t>Artificial</w:t>
            </w:r>
            <w:proofErr w:type="spellEnd"/>
            <w:r w:rsidRPr="00660058">
              <w:rPr>
                <w:rFonts w:ascii="ITC Avant Garde Std Bk" w:hAnsi="ITC Avant Garde Std Bk" w:cs="Arial"/>
                <w:sz w:val="20"/>
                <w:szCs w:val="20"/>
                <w:lang w:eastAsia="fr-BE"/>
              </w:rPr>
              <w:t xml:space="preserve"> UV radiation.</w:t>
            </w:r>
          </w:p>
        </w:tc>
      </w:tr>
    </w:tbl>
    <w:p w:rsidR="003F728E" w:rsidRPr="00660058" w:rsidRDefault="003F728E" w:rsidP="00EC1544">
      <w:pPr>
        <w:rPr>
          <w:rFonts w:ascii="ITC Avant Garde Std Bk" w:hAnsi="ITC Avant Garde Std Bk"/>
          <w:sz w:val="20"/>
          <w:szCs w:val="20"/>
          <w:lang w:val="en-US"/>
        </w:rPr>
      </w:pPr>
    </w:p>
    <w:p w:rsidR="00412793" w:rsidRPr="00660058" w:rsidRDefault="00412793">
      <w:pPr>
        <w:rPr>
          <w:rFonts w:ascii="ITC Avant Garde Std Bk" w:hAnsi="ITC Avant Garde Std Bk"/>
          <w:sz w:val="20"/>
          <w:szCs w:val="20"/>
          <w:lang w:val="en-GB"/>
        </w:rPr>
      </w:pPr>
      <w:r w:rsidRPr="00660058">
        <w:rPr>
          <w:rFonts w:ascii="ITC Avant Garde Std Bk" w:hAnsi="ITC Avant Garde Std Bk"/>
          <w:sz w:val="20"/>
          <w:szCs w:val="20"/>
          <w:lang w:val="en-GB"/>
        </w:rPr>
        <w:br w:type="page"/>
      </w:r>
    </w:p>
    <w:p w:rsidR="00412793" w:rsidRPr="00660058" w:rsidRDefault="00412793" w:rsidP="00412793">
      <w:pPr>
        <w:keepNext/>
        <w:tabs>
          <w:tab w:val="left" w:pos="640"/>
          <w:tab w:val="left" w:pos="880"/>
        </w:tabs>
        <w:suppressAutoHyphens/>
        <w:spacing w:before="60" w:after="240" w:line="250" w:lineRule="exact"/>
        <w:outlineLvl w:val="2"/>
        <w:rPr>
          <w:rFonts w:ascii="ITC Avant Garde Std Bk" w:hAnsi="ITC Avant Garde Std Bk"/>
          <w:b/>
          <w:sz w:val="20"/>
          <w:szCs w:val="20"/>
          <w:lang w:val="en-US"/>
        </w:rPr>
      </w:pPr>
      <w:r w:rsidRPr="00660058">
        <w:rPr>
          <w:rFonts w:ascii="ITC Avant Garde Std Bk" w:hAnsi="ITC Avant Garde Std Bk"/>
          <w:b/>
          <w:sz w:val="20"/>
          <w:szCs w:val="20"/>
          <w:lang w:val="en-GB"/>
        </w:rPr>
        <w:lastRenderedPageBreak/>
        <w:t xml:space="preserve">ANNEX F. </w:t>
      </w:r>
      <w:bookmarkStart w:id="4" w:name="_Toc384905589"/>
      <w:r w:rsidRPr="00660058">
        <w:rPr>
          <w:rFonts w:ascii="ITC Avant Garde Std Bk" w:hAnsi="ITC Avant Garde Std Bk"/>
          <w:b/>
          <w:sz w:val="20"/>
          <w:szCs w:val="20"/>
          <w:lang w:val="en-US"/>
        </w:rPr>
        <w:t>Filiform corrosion test, FFC (</w:t>
      </w:r>
      <w:bookmarkEnd w:id="4"/>
      <w:r w:rsidR="00AB1E4B">
        <w:rPr>
          <w:rFonts w:ascii="ITC Avant Garde Std Bk" w:hAnsi="ITC Avant Garde Std Bk"/>
          <w:b/>
          <w:sz w:val="20"/>
          <w:szCs w:val="20"/>
          <w:lang w:val="en-US"/>
        </w:rPr>
        <w:t>EN</w:t>
      </w:r>
      <w:r w:rsidRPr="00660058">
        <w:rPr>
          <w:rFonts w:ascii="ITC Avant Garde Std Bk" w:hAnsi="ITC Avant Garde Std Bk"/>
          <w:b/>
          <w:sz w:val="20"/>
          <w:szCs w:val="20"/>
          <w:lang w:val="en-US"/>
        </w:rPr>
        <w:t xml:space="preserve"> 1396, clause C.6.6)</w:t>
      </w:r>
    </w:p>
    <w:p w:rsidR="00412793" w:rsidRPr="00660058" w:rsidRDefault="00412793" w:rsidP="00412793">
      <w:pPr>
        <w:keepNext/>
        <w:rPr>
          <w:rFonts w:ascii="ITC Avant Garde Std Bk" w:hAnsi="ITC Avant Garde Std Bk" w:cs="Arial"/>
          <w:sz w:val="20"/>
          <w:lang w:val="en-US"/>
        </w:rPr>
      </w:pPr>
      <w:r w:rsidRPr="00660058">
        <w:rPr>
          <w:rFonts w:ascii="ITC Avant Garde Std Bk" w:hAnsi="ITC Avant Garde Std Bk" w:cs="Arial"/>
          <w:spacing w:val="6"/>
          <w:sz w:val="20"/>
          <w:lang w:val="en-US"/>
        </w:rPr>
        <w:t>W</w:t>
      </w:r>
      <w:r w:rsidRPr="00660058">
        <w:rPr>
          <w:rFonts w:ascii="ITC Avant Garde Std Bk" w:hAnsi="ITC Avant Garde Std Bk" w:cs="Arial"/>
          <w:spacing w:val="-3"/>
          <w:sz w:val="20"/>
          <w:lang w:val="en-US"/>
        </w:rPr>
        <w:t>h</w:t>
      </w:r>
      <w:r w:rsidRPr="00660058">
        <w:rPr>
          <w:rFonts w:ascii="ITC Avant Garde Std Bk" w:hAnsi="ITC Avant Garde Std Bk" w:cs="Arial"/>
          <w:sz w:val="20"/>
          <w:lang w:val="en-US"/>
        </w:rPr>
        <w:t>en</w:t>
      </w:r>
      <w:r w:rsidRPr="00660058">
        <w:rPr>
          <w:rFonts w:ascii="ITC Avant Garde Std Bk" w:hAnsi="ITC Avant Garde Std Bk" w:cs="Arial"/>
          <w:spacing w:val="19"/>
          <w:sz w:val="20"/>
          <w:lang w:val="en-US"/>
        </w:rPr>
        <w:t xml:space="preserve"> </w:t>
      </w:r>
      <w:r w:rsidRPr="00660058">
        <w:rPr>
          <w:rFonts w:ascii="ITC Avant Garde Std Bk" w:hAnsi="ITC Avant Garde Std Bk" w:cs="Arial"/>
          <w:sz w:val="20"/>
          <w:lang w:val="en-US"/>
        </w:rPr>
        <w:t>te</w:t>
      </w:r>
      <w:r w:rsidRPr="00660058">
        <w:rPr>
          <w:rFonts w:ascii="ITC Avant Garde Std Bk" w:hAnsi="ITC Avant Garde Std Bk" w:cs="Arial"/>
          <w:spacing w:val="1"/>
          <w:sz w:val="20"/>
          <w:lang w:val="en-US"/>
        </w:rPr>
        <w:t>s</w:t>
      </w:r>
      <w:r w:rsidRPr="00660058">
        <w:rPr>
          <w:rFonts w:ascii="ITC Avant Garde Std Bk" w:hAnsi="ITC Avant Garde Std Bk" w:cs="Arial"/>
          <w:sz w:val="20"/>
          <w:lang w:val="en-US"/>
        </w:rPr>
        <w:t>ted</w:t>
      </w:r>
      <w:r w:rsidRPr="00660058">
        <w:rPr>
          <w:rFonts w:ascii="ITC Avant Garde Std Bk" w:hAnsi="ITC Avant Garde Std Bk" w:cs="Arial"/>
          <w:spacing w:val="19"/>
          <w:sz w:val="20"/>
          <w:lang w:val="en-US"/>
        </w:rPr>
        <w:t xml:space="preserve"> </w:t>
      </w:r>
      <w:r w:rsidRPr="00660058">
        <w:rPr>
          <w:rFonts w:ascii="ITC Avant Garde Std Bk" w:hAnsi="ITC Avant Garde Std Bk" w:cs="Arial"/>
          <w:spacing w:val="2"/>
          <w:sz w:val="20"/>
          <w:lang w:val="en-US"/>
        </w:rPr>
        <w:t>f</w:t>
      </w:r>
      <w:r w:rsidRPr="00660058">
        <w:rPr>
          <w:rFonts w:ascii="ITC Avant Garde Std Bk" w:hAnsi="ITC Avant Garde Std Bk" w:cs="Arial"/>
          <w:sz w:val="20"/>
          <w:lang w:val="en-US"/>
        </w:rPr>
        <w:t>or</w:t>
      </w:r>
      <w:r w:rsidRPr="00660058">
        <w:rPr>
          <w:rFonts w:ascii="ITC Avant Garde Std Bk" w:hAnsi="ITC Avant Garde Std Bk" w:cs="Arial"/>
          <w:spacing w:val="21"/>
          <w:sz w:val="20"/>
          <w:lang w:val="en-US"/>
        </w:rPr>
        <w:t xml:space="preserve"> </w:t>
      </w:r>
      <w:r w:rsidRPr="00660058">
        <w:rPr>
          <w:rFonts w:ascii="ITC Avant Garde Std Bk" w:hAnsi="ITC Avant Garde Std Bk" w:cs="Arial"/>
          <w:sz w:val="20"/>
          <w:lang w:val="en-US"/>
        </w:rPr>
        <w:t>5</w:t>
      </w:r>
      <w:r w:rsidRPr="00660058">
        <w:rPr>
          <w:rFonts w:ascii="ITC Avant Garde Std Bk" w:hAnsi="ITC Avant Garde Std Bk" w:cs="Arial"/>
          <w:spacing w:val="2"/>
          <w:sz w:val="20"/>
          <w:lang w:val="en-US"/>
        </w:rPr>
        <w:t>0</w:t>
      </w:r>
      <w:r w:rsidRPr="00660058">
        <w:rPr>
          <w:rFonts w:ascii="ITC Avant Garde Std Bk" w:hAnsi="ITC Avant Garde Std Bk" w:cs="Arial"/>
          <w:sz w:val="20"/>
          <w:lang w:val="en-US"/>
        </w:rPr>
        <w:t>0</w:t>
      </w:r>
      <w:r w:rsidRPr="00660058">
        <w:rPr>
          <w:rFonts w:ascii="ITC Avant Garde Std Bk" w:hAnsi="ITC Avant Garde Std Bk" w:cs="Arial"/>
          <w:spacing w:val="-2"/>
          <w:sz w:val="20"/>
          <w:lang w:val="en-US"/>
        </w:rPr>
        <w:t xml:space="preserve"> </w:t>
      </w:r>
      <w:r w:rsidRPr="00660058">
        <w:rPr>
          <w:rFonts w:ascii="ITC Avant Garde Std Bk" w:hAnsi="ITC Avant Garde Std Bk" w:cs="Arial"/>
          <w:sz w:val="20"/>
          <w:lang w:val="en-US"/>
        </w:rPr>
        <w:t>h</w:t>
      </w:r>
      <w:r w:rsidRPr="00660058">
        <w:rPr>
          <w:rFonts w:ascii="ITC Avant Garde Std Bk" w:hAnsi="ITC Avant Garde Std Bk" w:cs="Arial"/>
          <w:spacing w:val="22"/>
          <w:sz w:val="20"/>
          <w:lang w:val="en-US"/>
        </w:rPr>
        <w:t xml:space="preserve"> </w:t>
      </w:r>
      <w:r w:rsidRPr="00660058">
        <w:rPr>
          <w:rFonts w:ascii="ITC Avant Garde Std Bk" w:hAnsi="ITC Avant Garde Std Bk" w:cs="Arial"/>
          <w:sz w:val="20"/>
          <w:lang w:val="en-US"/>
        </w:rPr>
        <w:t>in</w:t>
      </w:r>
      <w:r w:rsidRPr="00660058">
        <w:rPr>
          <w:rFonts w:ascii="ITC Avant Garde Std Bk" w:hAnsi="ITC Avant Garde Std Bk" w:cs="Arial"/>
          <w:spacing w:val="21"/>
          <w:sz w:val="20"/>
          <w:lang w:val="en-US"/>
        </w:rPr>
        <w:t xml:space="preserve"> </w:t>
      </w:r>
      <w:r w:rsidRPr="00660058">
        <w:rPr>
          <w:rFonts w:ascii="ITC Avant Garde Std Bk" w:hAnsi="ITC Avant Garde Std Bk" w:cs="Arial"/>
          <w:spacing w:val="2"/>
          <w:sz w:val="20"/>
          <w:lang w:val="en-US"/>
        </w:rPr>
        <w:t>a</w:t>
      </w:r>
      <w:r w:rsidRPr="00660058">
        <w:rPr>
          <w:rFonts w:ascii="ITC Avant Garde Std Bk" w:hAnsi="ITC Avant Garde Std Bk" w:cs="Arial"/>
          <w:spacing w:val="1"/>
          <w:sz w:val="20"/>
          <w:lang w:val="en-US"/>
        </w:rPr>
        <w:t>cc</w:t>
      </w:r>
      <w:r w:rsidRPr="00660058">
        <w:rPr>
          <w:rFonts w:ascii="ITC Avant Garde Std Bk" w:hAnsi="ITC Avant Garde Std Bk" w:cs="Arial"/>
          <w:sz w:val="20"/>
          <w:lang w:val="en-US"/>
        </w:rPr>
        <w:t>o</w:t>
      </w:r>
      <w:r w:rsidRPr="00660058">
        <w:rPr>
          <w:rFonts w:ascii="ITC Avant Garde Std Bk" w:hAnsi="ITC Avant Garde Std Bk" w:cs="Arial"/>
          <w:spacing w:val="1"/>
          <w:sz w:val="20"/>
          <w:lang w:val="en-US"/>
        </w:rPr>
        <w:t>r</w:t>
      </w:r>
      <w:r w:rsidRPr="00660058">
        <w:rPr>
          <w:rFonts w:ascii="ITC Avant Garde Std Bk" w:hAnsi="ITC Avant Garde Std Bk" w:cs="Arial"/>
          <w:sz w:val="20"/>
          <w:lang w:val="en-US"/>
        </w:rPr>
        <w:t>dan</w:t>
      </w:r>
      <w:r w:rsidRPr="00660058">
        <w:rPr>
          <w:rFonts w:ascii="ITC Avant Garde Std Bk" w:hAnsi="ITC Avant Garde Std Bk" w:cs="Arial"/>
          <w:spacing w:val="1"/>
          <w:sz w:val="20"/>
          <w:lang w:val="en-US"/>
        </w:rPr>
        <w:t>c</w:t>
      </w:r>
      <w:r w:rsidRPr="00660058">
        <w:rPr>
          <w:rFonts w:ascii="ITC Avant Garde Std Bk" w:hAnsi="ITC Avant Garde Std Bk" w:cs="Arial"/>
          <w:sz w:val="20"/>
          <w:lang w:val="en-US"/>
        </w:rPr>
        <w:t>e</w:t>
      </w:r>
      <w:r w:rsidRPr="00660058">
        <w:rPr>
          <w:rFonts w:ascii="ITC Avant Garde Std Bk" w:hAnsi="ITC Avant Garde Std Bk" w:cs="Arial"/>
          <w:spacing w:val="22"/>
          <w:sz w:val="20"/>
          <w:lang w:val="en-US"/>
        </w:rPr>
        <w:t xml:space="preserve"> </w:t>
      </w:r>
      <w:r w:rsidRPr="00660058">
        <w:rPr>
          <w:rFonts w:ascii="ITC Avant Garde Std Bk" w:hAnsi="ITC Avant Garde Std Bk" w:cs="Arial"/>
          <w:spacing w:val="-2"/>
          <w:sz w:val="20"/>
          <w:lang w:val="en-US"/>
        </w:rPr>
        <w:t>w</w:t>
      </w:r>
      <w:r w:rsidRPr="00660058">
        <w:rPr>
          <w:rFonts w:ascii="ITC Avant Garde Std Bk" w:hAnsi="ITC Avant Garde Std Bk" w:cs="Arial"/>
          <w:spacing w:val="-1"/>
          <w:sz w:val="20"/>
          <w:lang w:val="en-US"/>
        </w:rPr>
        <w:t>i</w:t>
      </w:r>
      <w:r w:rsidRPr="00660058">
        <w:rPr>
          <w:rFonts w:ascii="ITC Avant Garde Std Bk" w:hAnsi="ITC Avant Garde Std Bk" w:cs="Arial"/>
          <w:spacing w:val="2"/>
          <w:sz w:val="20"/>
          <w:lang w:val="en-US"/>
        </w:rPr>
        <w:t>t</w:t>
      </w:r>
      <w:r w:rsidRPr="00660058">
        <w:rPr>
          <w:rFonts w:ascii="ITC Avant Garde Std Bk" w:hAnsi="ITC Avant Garde Std Bk" w:cs="Arial"/>
          <w:sz w:val="20"/>
          <w:lang w:val="en-US"/>
        </w:rPr>
        <w:t>h</w:t>
      </w:r>
      <w:r w:rsidRPr="00660058">
        <w:rPr>
          <w:rFonts w:ascii="ITC Avant Garde Std Bk" w:hAnsi="ITC Avant Garde Std Bk" w:cs="Arial"/>
          <w:spacing w:val="22"/>
          <w:sz w:val="20"/>
          <w:lang w:val="en-US"/>
        </w:rPr>
        <w:t xml:space="preserve"> </w:t>
      </w:r>
      <w:r w:rsidRPr="00660058">
        <w:rPr>
          <w:rFonts w:ascii="ITC Avant Garde Std Bk" w:hAnsi="ITC Avant Garde Std Bk" w:cs="Arial"/>
          <w:sz w:val="20"/>
          <w:lang w:val="en-US"/>
        </w:rPr>
        <w:t>ISO 4623-2</w:t>
      </w:r>
      <w:r w:rsidRPr="00660058">
        <w:rPr>
          <w:rFonts w:ascii="ITC Avant Garde Std Bk" w:hAnsi="ITC Avant Garde Std Bk" w:cs="Arial"/>
          <w:spacing w:val="20"/>
          <w:sz w:val="20"/>
          <w:lang w:val="en-US"/>
        </w:rPr>
        <w:t xml:space="preserve"> </w:t>
      </w:r>
      <w:r w:rsidRPr="00660058">
        <w:rPr>
          <w:rFonts w:ascii="ITC Avant Garde Std Bk" w:hAnsi="ITC Avant Garde Std Bk" w:cs="Arial"/>
          <w:sz w:val="20"/>
          <w:lang w:val="en-US"/>
        </w:rPr>
        <w:t>the</w:t>
      </w:r>
      <w:r w:rsidRPr="00660058">
        <w:rPr>
          <w:rFonts w:ascii="ITC Avant Garde Std Bk" w:hAnsi="ITC Avant Garde Std Bk" w:cs="Arial"/>
          <w:spacing w:val="20"/>
          <w:sz w:val="20"/>
          <w:lang w:val="en-US"/>
        </w:rPr>
        <w:t xml:space="preserve"> </w:t>
      </w:r>
      <w:r w:rsidRPr="00660058">
        <w:rPr>
          <w:rFonts w:ascii="ITC Avant Garde Std Bk" w:hAnsi="ITC Avant Garde Std Bk" w:cs="Arial"/>
          <w:spacing w:val="2"/>
          <w:sz w:val="20"/>
          <w:lang w:val="en-US"/>
        </w:rPr>
        <w:t>a</w:t>
      </w:r>
      <w:r w:rsidRPr="00660058">
        <w:rPr>
          <w:rFonts w:ascii="ITC Avant Garde Std Bk" w:hAnsi="ITC Avant Garde Std Bk" w:cs="Arial"/>
          <w:spacing w:val="-1"/>
          <w:sz w:val="20"/>
          <w:lang w:val="en-US"/>
        </w:rPr>
        <w:t>v</w:t>
      </w:r>
      <w:r w:rsidRPr="00660058">
        <w:rPr>
          <w:rFonts w:ascii="ITC Avant Garde Std Bk" w:hAnsi="ITC Avant Garde Std Bk" w:cs="Arial"/>
          <w:sz w:val="20"/>
          <w:lang w:val="en-US"/>
        </w:rPr>
        <w:t>e</w:t>
      </w:r>
      <w:r w:rsidRPr="00660058">
        <w:rPr>
          <w:rFonts w:ascii="ITC Avant Garde Std Bk" w:hAnsi="ITC Avant Garde Std Bk" w:cs="Arial"/>
          <w:spacing w:val="1"/>
          <w:sz w:val="20"/>
          <w:lang w:val="en-US"/>
        </w:rPr>
        <w:t>r</w:t>
      </w:r>
      <w:r w:rsidRPr="00660058">
        <w:rPr>
          <w:rFonts w:ascii="ITC Avant Garde Std Bk" w:hAnsi="ITC Avant Garde Std Bk" w:cs="Arial"/>
          <w:sz w:val="20"/>
          <w:lang w:val="en-US"/>
        </w:rPr>
        <w:t>a</w:t>
      </w:r>
      <w:r w:rsidRPr="00660058">
        <w:rPr>
          <w:rFonts w:ascii="ITC Avant Garde Std Bk" w:hAnsi="ITC Avant Garde Std Bk" w:cs="Arial"/>
          <w:spacing w:val="2"/>
          <w:sz w:val="20"/>
          <w:lang w:val="en-US"/>
        </w:rPr>
        <w:t>g</w:t>
      </w:r>
      <w:r w:rsidRPr="00660058">
        <w:rPr>
          <w:rFonts w:ascii="ITC Avant Garde Std Bk" w:hAnsi="ITC Avant Garde Std Bk" w:cs="Arial"/>
          <w:sz w:val="20"/>
          <w:lang w:val="en-US"/>
        </w:rPr>
        <w:t>e</w:t>
      </w:r>
      <w:r w:rsidRPr="00660058">
        <w:rPr>
          <w:rFonts w:ascii="ITC Avant Garde Std Bk" w:hAnsi="ITC Avant Garde Std Bk" w:cs="Arial"/>
          <w:spacing w:val="20"/>
          <w:sz w:val="20"/>
          <w:lang w:val="en-US"/>
        </w:rPr>
        <w:t xml:space="preserve"> </w:t>
      </w:r>
      <w:r w:rsidRPr="00660058">
        <w:rPr>
          <w:rFonts w:ascii="ITC Avant Garde Std Bk" w:hAnsi="ITC Avant Garde Std Bk" w:cs="Arial"/>
          <w:spacing w:val="2"/>
          <w:sz w:val="20"/>
          <w:lang w:val="en-US"/>
        </w:rPr>
        <w:t>u</w:t>
      </w:r>
      <w:r w:rsidRPr="00660058">
        <w:rPr>
          <w:rFonts w:ascii="ITC Avant Garde Std Bk" w:hAnsi="ITC Avant Garde Std Bk" w:cs="Arial"/>
          <w:sz w:val="20"/>
          <w:lang w:val="en-US"/>
        </w:rPr>
        <w:t>nde</w:t>
      </w:r>
      <w:r w:rsidRPr="00660058">
        <w:rPr>
          <w:rFonts w:ascii="ITC Avant Garde Std Bk" w:hAnsi="ITC Avant Garde Std Bk" w:cs="Arial"/>
          <w:spacing w:val="1"/>
          <w:sz w:val="20"/>
          <w:lang w:val="en-US"/>
        </w:rPr>
        <w:t>r cr</w:t>
      </w:r>
      <w:r w:rsidRPr="00660058">
        <w:rPr>
          <w:rFonts w:ascii="ITC Avant Garde Std Bk" w:hAnsi="ITC Avant Garde Std Bk" w:cs="Arial"/>
          <w:sz w:val="20"/>
          <w:lang w:val="en-US"/>
        </w:rPr>
        <w:t>eep</w:t>
      </w:r>
      <w:r w:rsidRPr="00660058">
        <w:rPr>
          <w:rFonts w:ascii="ITC Avant Garde Std Bk" w:hAnsi="ITC Avant Garde Std Bk" w:cs="Arial"/>
          <w:spacing w:val="25"/>
          <w:sz w:val="20"/>
          <w:lang w:val="en-US"/>
        </w:rPr>
        <w:t xml:space="preserve"> </w:t>
      </w:r>
      <w:r w:rsidRPr="00660058">
        <w:rPr>
          <w:rFonts w:ascii="ITC Avant Garde Std Bk" w:hAnsi="ITC Avant Garde Std Bk" w:cs="Arial"/>
          <w:spacing w:val="1"/>
          <w:sz w:val="20"/>
          <w:lang w:val="en-US"/>
        </w:rPr>
        <w:t>s</w:t>
      </w:r>
      <w:r w:rsidRPr="00660058">
        <w:rPr>
          <w:rFonts w:ascii="ITC Avant Garde Std Bk" w:hAnsi="ITC Avant Garde Std Bk" w:cs="Arial"/>
          <w:sz w:val="20"/>
          <w:lang w:val="en-US"/>
        </w:rPr>
        <w:t>hall</w:t>
      </w:r>
      <w:r w:rsidRPr="00660058">
        <w:rPr>
          <w:rFonts w:ascii="ITC Avant Garde Std Bk" w:hAnsi="ITC Avant Garde Std Bk" w:cs="Arial"/>
          <w:spacing w:val="22"/>
          <w:sz w:val="20"/>
          <w:lang w:val="en-US"/>
        </w:rPr>
        <w:t xml:space="preserve"> </w:t>
      </w:r>
      <w:r w:rsidRPr="00660058">
        <w:rPr>
          <w:rFonts w:ascii="ITC Avant Garde Std Bk" w:hAnsi="ITC Avant Garde Std Bk" w:cs="Arial"/>
          <w:sz w:val="20"/>
          <w:lang w:val="en-US"/>
        </w:rPr>
        <w:t>not</w:t>
      </w:r>
      <w:r w:rsidRPr="00660058">
        <w:rPr>
          <w:rFonts w:ascii="ITC Avant Garde Std Bk" w:hAnsi="ITC Avant Garde Std Bk" w:cs="Arial"/>
          <w:spacing w:val="21"/>
          <w:sz w:val="20"/>
          <w:lang w:val="en-US"/>
        </w:rPr>
        <w:t xml:space="preserve"> </w:t>
      </w:r>
      <w:r w:rsidRPr="00660058">
        <w:rPr>
          <w:rFonts w:ascii="ITC Avant Garde Std Bk" w:hAnsi="ITC Avant Garde Std Bk" w:cs="Arial"/>
          <w:sz w:val="20"/>
          <w:lang w:val="en-US"/>
        </w:rPr>
        <w:t>e</w:t>
      </w:r>
      <w:r w:rsidRPr="00660058">
        <w:rPr>
          <w:rFonts w:ascii="ITC Avant Garde Std Bk" w:hAnsi="ITC Avant Garde Std Bk" w:cs="Arial"/>
          <w:spacing w:val="1"/>
          <w:sz w:val="20"/>
          <w:lang w:val="en-US"/>
        </w:rPr>
        <w:t>xc</w:t>
      </w:r>
      <w:r w:rsidRPr="00660058">
        <w:rPr>
          <w:rFonts w:ascii="ITC Avant Garde Std Bk" w:hAnsi="ITC Avant Garde Std Bk" w:cs="Arial"/>
          <w:sz w:val="20"/>
          <w:lang w:val="en-US"/>
        </w:rPr>
        <w:t>eed</w:t>
      </w:r>
      <w:r w:rsidRPr="00660058">
        <w:rPr>
          <w:rFonts w:ascii="ITC Avant Garde Std Bk" w:hAnsi="ITC Avant Garde Std Bk" w:cs="Arial"/>
          <w:spacing w:val="22"/>
          <w:sz w:val="20"/>
          <w:lang w:val="en-US"/>
        </w:rPr>
        <w:t xml:space="preserve"> </w:t>
      </w:r>
      <w:r w:rsidRPr="00660058">
        <w:rPr>
          <w:rFonts w:ascii="ITC Avant Garde Std Bk" w:hAnsi="ITC Avant Garde Std Bk" w:cs="Arial"/>
          <w:sz w:val="20"/>
          <w:lang w:val="en-US"/>
        </w:rPr>
        <w:t>the</w:t>
      </w:r>
      <w:r w:rsidRPr="00660058">
        <w:rPr>
          <w:rFonts w:ascii="ITC Avant Garde Std Bk" w:hAnsi="ITC Avant Garde Std Bk" w:cs="Arial"/>
          <w:spacing w:val="20"/>
          <w:sz w:val="20"/>
          <w:lang w:val="en-US"/>
        </w:rPr>
        <w:t xml:space="preserve"> </w:t>
      </w:r>
      <w:r w:rsidRPr="00660058">
        <w:rPr>
          <w:rFonts w:ascii="ITC Avant Garde Std Bk" w:hAnsi="ITC Avant Garde Std Bk" w:cs="Arial"/>
          <w:spacing w:val="1"/>
          <w:sz w:val="20"/>
          <w:lang w:val="en-US"/>
        </w:rPr>
        <w:t>v</w:t>
      </w:r>
      <w:r w:rsidRPr="00660058">
        <w:rPr>
          <w:rFonts w:ascii="ITC Avant Garde Std Bk" w:hAnsi="ITC Avant Garde Std Bk" w:cs="Arial"/>
          <w:sz w:val="20"/>
          <w:lang w:val="en-US"/>
        </w:rPr>
        <w:t>al</w:t>
      </w:r>
      <w:r w:rsidRPr="00660058">
        <w:rPr>
          <w:rFonts w:ascii="ITC Avant Garde Std Bk" w:hAnsi="ITC Avant Garde Std Bk" w:cs="Arial"/>
          <w:spacing w:val="2"/>
          <w:sz w:val="20"/>
          <w:lang w:val="en-US"/>
        </w:rPr>
        <w:t>u</w:t>
      </w:r>
      <w:r w:rsidRPr="00660058">
        <w:rPr>
          <w:rFonts w:ascii="ITC Avant Garde Std Bk" w:hAnsi="ITC Avant Garde Std Bk" w:cs="Arial"/>
          <w:sz w:val="20"/>
          <w:lang w:val="en-US"/>
        </w:rPr>
        <w:t xml:space="preserve">es </w:t>
      </w:r>
      <w:r w:rsidRPr="00660058">
        <w:rPr>
          <w:rFonts w:ascii="ITC Avant Garde Std Bk" w:hAnsi="ITC Avant Garde Std Bk" w:cs="Arial"/>
          <w:spacing w:val="1"/>
          <w:sz w:val="20"/>
          <w:lang w:val="en-US"/>
        </w:rPr>
        <w:t>s</w:t>
      </w:r>
      <w:r w:rsidRPr="00660058">
        <w:rPr>
          <w:rFonts w:ascii="ITC Avant Garde Std Bk" w:hAnsi="ITC Avant Garde Std Bk" w:cs="Arial"/>
          <w:sz w:val="20"/>
          <w:lang w:val="en-US"/>
        </w:rPr>
        <w:t>pe</w:t>
      </w:r>
      <w:r w:rsidRPr="00660058">
        <w:rPr>
          <w:rFonts w:ascii="ITC Avant Garde Std Bk" w:hAnsi="ITC Avant Garde Std Bk" w:cs="Arial"/>
          <w:spacing w:val="1"/>
          <w:sz w:val="20"/>
          <w:lang w:val="en-US"/>
        </w:rPr>
        <w:t>c</w:t>
      </w:r>
      <w:r w:rsidRPr="00660058">
        <w:rPr>
          <w:rFonts w:ascii="ITC Avant Garde Std Bk" w:hAnsi="ITC Avant Garde Std Bk" w:cs="Arial"/>
          <w:sz w:val="20"/>
          <w:lang w:val="en-US"/>
        </w:rPr>
        <w:t>i</w:t>
      </w:r>
      <w:r w:rsidRPr="00660058">
        <w:rPr>
          <w:rFonts w:ascii="ITC Avant Garde Std Bk" w:hAnsi="ITC Avant Garde Std Bk" w:cs="Arial"/>
          <w:spacing w:val="2"/>
          <w:sz w:val="20"/>
          <w:lang w:val="en-US"/>
        </w:rPr>
        <w:t>f</w:t>
      </w:r>
      <w:r w:rsidRPr="00660058">
        <w:rPr>
          <w:rFonts w:ascii="ITC Avant Garde Std Bk" w:hAnsi="ITC Avant Garde Std Bk" w:cs="Arial"/>
          <w:sz w:val="20"/>
          <w:lang w:val="en-US"/>
        </w:rPr>
        <w:t>ied</w:t>
      </w:r>
      <w:r w:rsidRPr="00660058">
        <w:rPr>
          <w:rFonts w:ascii="ITC Avant Garde Std Bk" w:hAnsi="ITC Avant Garde Std Bk" w:cs="Arial"/>
          <w:spacing w:val="2"/>
          <w:sz w:val="20"/>
          <w:lang w:val="en-US"/>
        </w:rPr>
        <w:t xml:space="preserve"> </w:t>
      </w:r>
      <w:r w:rsidRPr="00660058">
        <w:rPr>
          <w:rFonts w:ascii="ITC Avant Garde Std Bk" w:hAnsi="ITC Avant Garde Std Bk" w:cs="Arial"/>
          <w:sz w:val="20"/>
          <w:lang w:val="en-US"/>
        </w:rPr>
        <w:t>in</w:t>
      </w:r>
      <w:r w:rsidRPr="00660058">
        <w:rPr>
          <w:rFonts w:ascii="ITC Avant Garde Std Bk" w:hAnsi="ITC Avant Garde Std Bk" w:cs="Arial"/>
          <w:spacing w:val="-3"/>
          <w:sz w:val="20"/>
          <w:lang w:val="en-US"/>
        </w:rPr>
        <w:t xml:space="preserve"> </w:t>
      </w:r>
      <w:r w:rsidRPr="00660058">
        <w:rPr>
          <w:rFonts w:ascii="ITC Avant Garde Std Bk" w:hAnsi="ITC Avant Garde Std Bk" w:cs="Arial"/>
          <w:spacing w:val="3"/>
          <w:sz w:val="20"/>
          <w:lang w:val="en-US"/>
        </w:rPr>
        <w:t>T</w:t>
      </w:r>
      <w:r w:rsidRPr="00660058">
        <w:rPr>
          <w:rFonts w:ascii="ITC Avant Garde Std Bk" w:hAnsi="ITC Avant Garde Std Bk" w:cs="Arial"/>
          <w:sz w:val="20"/>
          <w:lang w:val="en-US"/>
        </w:rPr>
        <w:t>able</w:t>
      </w:r>
      <w:r w:rsidRPr="00660058">
        <w:rPr>
          <w:rFonts w:ascii="ITC Avant Garde Std Bk" w:hAnsi="ITC Avant Garde Std Bk" w:cs="Arial"/>
          <w:spacing w:val="1"/>
          <w:sz w:val="20"/>
          <w:lang w:val="en-US"/>
        </w:rPr>
        <w:t xml:space="preserve"> </w:t>
      </w:r>
      <w:r w:rsidRPr="00660058">
        <w:rPr>
          <w:rFonts w:ascii="ITC Avant Garde Std Bk" w:hAnsi="ITC Avant Garde Std Bk" w:cs="Arial"/>
          <w:sz w:val="20"/>
          <w:lang w:val="en-US"/>
        </w:rPr>
        <w:t>C.6.</w:t>
      </w:r>
    </w:p>
    <w:p w:rsidR="00412793" w:rsidRPr="00660058" w:rsidRDefault="00412793" w:rsidP="00412793">
      <w:pPr>
        <w:keepNext/>
        <w:suppressAutoHyphens/>
        <w:spacing w:before="120" w:after="120" w:line="230" w:lineRule="exact"/>
        <w:jc w:val="center"/>
        <w:rPr>
          <w:rFonts w:ascii="ITC Avant Garde Std Bk" w:hAnsi="ITC Avant Garde Std Bk"/>
          <w:b/>
          <w:spacing w:val="3"/>
          <w:sz w:val="20"/>
          <w:lang w:val="en-US"/>
        </w:rPr>
      </w:pPr>
      <w:r w:rsidRPr="00660058">
        <w:rPr>
          <w:rFonts w:ascii="ITC Avant Garde Std Bk" w:hAnsi="ITC Avant Garde Std Bk"/>
          <w:b/>
          <w:spacing w:val="3"/>
          <w:sz w:val="20"/>
          <w:lang w:val="en-US"/>
        </w:rPr>
        <w:t xml:space="preserve">Table C.6 — Maximum values for average under creep and face </w:t>
      </w:r>
      <w:proofErr w:type="spellStart"/>
      <w:r w:rsidRPr="00660058">
        <w:rPr>
          <w:rFonts w:ascii="ITC Avant Garde Std Bk" w:hAnsi="ITC Avant Garde Std Bk"/>
          <w:b/>
          <w:spacing w:val="3"/>
          <w:sz w:val="20"/>
          <w:lang w:val="en-US"/>
        </w:rPr>
        <w:t>filiforms</w:t>
      </w:r>
      <w:proofErr w:type="spellEnd"/>
      <w:r w:rsidRPr="00660058">
        <w:rPr>
          <w:rFonts w:ascii="ITC Avant Garde Std Bk" w:hAnsi="ITC Avant Garde Std Bk"/>
          <w:b/>
          <w:spacing w:val="3"/>
          <w:sz w:val="20"/>
          <w:lang w:val="en-US"/>
        </w:rPr>
        <w:br/>
        <w:t>after accelerated corrosion testing</w:t>
      </w:r>
    </w:p>
    <w:tbl>
      <w:tblPr>
        <w:tblW w:w="9751" w:type="dxa"/>
        <w:tblInd w:w="86" w:type="dxa"/>
        <w:tblLayout w:type="fixed"/>
        <w:tblCellMar>
          <w:left w:w="0" w:type="dxa"/>
          <w:right w:w="0" w:type="dxa"/>
        </w:tblCellMar>
        <w:tblLook w:val="0000" w:firstRow="0" w:lastRow="0" w:firstColumn="0" w:lastColumn="0" w:noHBand="0" w:noVBand="0"/>
      </w:tblPr>
      <w:tblGrid>
        <w:gridCol w:w="2609"/>
        <w:gridCol w:w="1937"/>
        <w:gridCol w:w="1735"/>
        <w:gridCol w:w="1735"/>
        <w:gridCol w:w="1735"/>
      </w:tblGrid>
      <w:tr w:rsidR="00660058" w:rsidRPr="00660058" w:rsidTr="000413AB">
        <w:trPr>
          <w:trHeight w:hRule="exact" w:val="371"/>
        </w:trPr>
        <w:tc>
          <w:tcPr>
            <w:tcW w:w="2609" w:type="dxa"/>
            <w:vMerge w:val="restart"/>
            <w:tcBorders>
              <w:top w:val="nil"/>
              <w:left w:val="nil"/>
              <w:bottom w:val="single" w:sz="12" w:space="0" w:color="000000"/>
              <w:right w:val="single" w:sz="4" w:space="0" w:color="auto"/>
            </w:tcBorders>
          </w:tcPr>
          <w:p w:rsidR="00412793" w:rsidRPr="00660058" w:rsidRDefault="00412793" w:rsidP="000413AB">
            <w:pPr>
              <w:keepNext/>
              <w:widowControl w:val="0"/>
              <w:autoSpaceDE w:val="0"/>
              <w:autoSpaceDN w:val="0"/>
              <w:adjustRightInd w:val="0"/>
              <w:rPr>
                <w:rFonts w:ascii="ITC Avant Garde Std Bk" w:hAnsi="ITC Avant Garde Std Bk"/>
                <w:szCs w:val="24"/>
                <w:lang w:val="en-US"/>
              </w:rPr>
            </w:pPr>
          </w:p>
        </w:tc>
        <w:tc>
          <w:tcPr>
            <w:tcW w:w="1937" w:type="dxa"/>
            <w:vMerge w:val="restart"/>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ind w:left="901" w:right="379" w:hanging="490"/>
              <w:rPr>
                <w:rFonts w:ascii="ITC Avant Garde Std Bk" w:hAnsi="ITC Avant Garde Std Bk"/>
                <w:szCs w:val="24"/>
              </w:rPr>
            </w:pPr>
            <w:proofErr w:type="spellStart"/>
            <w:r w:rsidRPr="00660058">
              <w:rPr>
                <w:rFonts w:ascii="ITC Avant Garde Std Bk" w:hAnsi="ITC Avant Garde Std Bk" w:cs="Arial"/>
                <w:spacing w:val="3"/>
                <w:sz w:val="20"/>
              </w:rPr>
              <w:t>T</w:t>
            </w:r>
            <w:r w:rsidRPr="00660058">
              <w:rPr>
                <w:rFonts w:ascii="ITC Avant Garde Std Bk" w:hAnsi="ITC Avant Garde Std Bk" w:cs="Arial"/>
                <w:sz w:val="20"/>
              </w:rPr>
              <w:t>e</w:t>
            </w:r>
            <w:r w:rsidRPr="00660058">
              <w:rPr>
                <w:rFonts w:ascii="ITC Avant Garde Std Bk" w:hAnsi="ITC Avant Garde Std Bk" w:cs="Arial"/>
                <w:spacing w:val="1"/>
                <w:sz w:val="20"/>
              </w:rPr>
              <w:t>s</w:t>
            </w:r>
            <w:r w:rsidRPr="00660058">
              <w:rPr>
                <w:rFonts w:ascii="ITC Avant Garde Std Bk" w:hAnsi="ITC Avant Garde Std Bk" w:cs="Arial"/>
                <w:sz w:val="20"/>
              </w:rPr>
              <w:t>t</w:t>
            </w:r>
            <w:r w:rsidRPr="00660058">
              <w:rPr>
                <w:rFonts w:ascii="ITC Avant Garde Std Bk" w:hAnsi="ITC Avant Garde Std Bk" w:cs="Arial"/>
                <w:spacing w:val="-1"/>
                <w:sz w:val="20"/>
              </w:rPr>
              <w:t>in</w:t>
            </w:r>
            <w:r w:rsidRPr="00660058">
              <w:rPr>
                <w:rFonts w:ascii="ITC Avant Garde Std Bk" w:hAnsi="ITC Avant Garde Std Bk" w:cs="Arial"/>
                <w:sz w:val="20"/>
              </w:rPr>
              <w:t>g</w:t>
            </w:r>
            <w:proofErr w:type="spellEnd"/>
            <w:r w:rsidRPr="00660058">
              <w:rPr>
                <w:rFonts w:ascii="ITC Avant Garde Std Bk" w:hAnsi="ITC Avant Garde Std Bk" w:cs="Arial"/>
                <w:spacing w:val="-2"/>
                <w:sz w:val="20"/>
              </w:rPr>
              <w:t xml:space="preserve"> </w:t>
            </w:r>
            <w:r w:rsidRPr="00660058">
              <w:rPr>
                <w:rFonts w:ascii="ITC Avant Garde Std Bk" w:hAnsi="ITC Avant Garde Std Bk" w:cs="Arial"/>
                <w:spacing w:val="-1"/>
                <w:sz w:val="20"/>
              </w:rPr>
              <w:t>ti</w:t>
            </w:r>
            <w:r w:rsidRPr="00660058">
              <w:rPr>
                <w:rFonts w:ascii="ITC Avant Garde Std Bk" w:hAnsi="ITC Avant Garde Std Bk" w:cs="Arial"/>
                <w:spacing w:val="4"/>
                <w:sz w:val="20"/>
              </w:rPr>
              <w:t>m</w:t>
            </w:r>
            <w:r w:rsidRPr="00660058">
              <w:rPr>
                <w:rFonts w:ascii="ITC Avant Garde Std Bk" w:hAnsi="ITC Avant Garde Std Bk" w:cs="Arial"/>
                <w:sz w:val="20"/>
              </w:rPr>
              <w:t>e h</w:t>
            </w:r>
          </w:p>
        </w:tc>
        <w:tc>
          <w:tcPr>
            <w:tcW w:w="5205" w:type="dxa"/>
            <w:gridSpan w:val="3"/>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1408"/>
              <w:rPr>
                <w:rFonts w:ascii="ITC Avant Garde Std Bk" w:hAnsi="ITC Avant Garde Std Bk"/>
                <w:szCs w:val="24"/>
              </w:rPr>
            </w:pPr>
            <w:r w:rsidRPr="00660058">
              <w:rPr>
                <w:rFonts w:ascii="ITC Avant Garde Std Bk" w:hAnsi="ITC Avant Garde Std Bk" w:cs="Arial"/>
                <w:sz w:val="20"/>
              </w:rPr>
              <w:t>Co</w:t>
            </w:r>
            <w:r w:rsidRPr="00660058">
              <w:rPr>
                <w:rFonts w:ascii="ITC Avant Garde Std Bk" w:hAnsi="ITC Avant Garde Std Bk" w:cs="Arial"/>
                <w:spacing w:val="1"/>
                <w:sz w:val="20"/>
              </w:rPr>
              <w:t>rr</w:t>
            </w:r>
            <w:r w:rsidRPr="00660058">
              <w:rPr>
                <w:rFonts w:ascii="ITC Avant Garde Std Bk" w:hAnsi="ITC Avant Garde Std Bk" w:cs="Arial"/>
                <w:sz w:val="20"/>
              </w:rPr>
              <w:t>o</w:t>
            </w:r>
            <w:r w:rsidRPr="00660058">
              <w:rPr>
                <w:rFonts w:ascii="ITC Avant Garde Std Bk" w:hAnsi="ITC Avant Garde Std Bk" w:cs="Arial"/>
                <w:spacing w:val="1"/>
                <w:sz w:val="20"/>
              </w:rPr>
              <w:t>s</w:t>
            </w:r>
            <w:r w:rsidRPr="00660058">
              <w:rPr>
                <w:rFonts w:ascii="ITC Avant Garde Std Bk" w:hAnsi="ITC Avant Garde Std Bk" w:cs="Arial"/>
                <w:spacing w:val="-1"/>
                <w:sz w:val="20"/>
              </w:rPr>
              <w:t>i</w:t>
            </w:r>
            <w:r w:rsidRPr="00660058">
              <w:rPr>
                <w:rFonts w:ascii="ITC Avant Garde Std Bk" w:hAnsi="ITC Avant Garde Std Bk" w:cs="Arial"/>
                <w:sz w:val="20"/>
              </w:rPr>
              <w:t>on</w:t>
            </w:r>
            <w:r w:rsidRPr="00660058">
              <w:rPr>
                <w:rFonts w:ascii="ITC Avant Garde Std Bk" w:hAnsi="ITC Avant Garde Std Bk" w:cs="Arial"/>
                <w:spacing w:val="-4"/>
                <w:sz w:val="20"/>
              </w:rPr>
              <w:t xml:space="preserve"> </w:t>
            </w:r>
            <w:proofErr w:type="spellStart"/>
            <w:r w:rsidRPr="00660058">
              <w:rPr>
                <w:rFonts w:ascii="ITC Avant Garde Std Bk" w:hAnsi="ITC Avant Garde Std Bk" w:cs="Arial"/>
                <w:spacing w:val="1"/>
                <w:sz w:val="20"/>
              </w:rPr>
              <w:t>r</w:t>
            </w:r>
            <w:r w:rsidRPr="00660058">
              <w:rPr>
                <w:rFonts w:ascii="ITC Avant Garde Std Bk" w:hAnsi="ITC Avant Garde Std Bk" w:cs="Arial"/>
                <w:sz w:val="20"/>
              </w:rPr>
              <w:t>e</w:t>
            </w:r>
            <w:r w:rsidRPr="00660058">
              <w:rPr>
                <w:rFonts w:ascii="ITC Avant Garde Std Bk" w:hAnsi="ITC Avant Garde Std Bk" w:cs="Arial"/>
                <w:spacing w:val="4"/>
                <w:sz w:val="20"/>
              </w:rPr>
              <w:t>s</w:t>
            </w:r>
            <w:r w:rsidRPr="00660058">
              <w:rPr>
                <w:rFonts w:ascii="ITC Avant Garde Std Bk" w:hAnsi="ITC Avant Garde Std Bk" w:cs="Arial"/>
                <w:spacing w:val="-1"/>
                <w:sz w:val="20"/>
              </w:rPr>
              <w:t>i</w:t>
            </w:r>
            <w:r w:rsidRPr="00660058">
              <w:rPr>
                <w:rFonts w:ascii="ITC Avant Garde Std Bk" w:hAnsi="ITC Avant Garde Std Bk" w:cs="Arial"/>
                <w:spacing w:val="1"/>
                <w:sz w:val="20"/>
              </w:rPr>
              <w:t>s</w:t>
            </w:r>
            <w:r w:rsidRPr="00660058">
              <w:rPr>
                <w:rFonts w:ascii="ITC Avant Garde Std Bk" w:hAnsi="ITC Avant Garde Std Bk" w:cs="Arial"/>
                <w:sz w:val="20"/>
              </w:rPr>
              <w:t>tan</w:t>
            </w:r>
            <w:r w:rsidRPr="00660058">
              <w:rPr>
                <w:rFonts w:ascii="ITC Avant Garde Std Bk" w:hAnsi="ITC Avant Garde Std Bk" w:cs="Arial"/>
                <w:spacing w:val="1"/>
                <w:sz w:val="20"/>
              </w:rPr>
              <w:t>c</w:t>
            </w:r>
            <w:r w:rsidRPr="00660058">
              <w:rPr>
                <w:rFonts w:ascii="ITC Avant Garde Std Bk" w:hAnsi="ITC Avant Garde Std Bk" w:cs="Arial"/>
                <w:sz w:val="20"/>
              </w:rPr>
              <w:t>e</w:t>
            </w:r>
            <w:proofErr w:type="spellEnd"/>
            <w:r w:rsidRPr="00660058">
              <w:rPr>
                <w:rFonts w:ascii="ITC Avant Garde Std Bk" w:hAnsi="ITC Avant Garde Std Bk" w:cs="Arial"/>
                <w:spacing w:val="1"/>
                <w:sz w:val="20"/>
              </w:rPr>
              <w:t xml:space="preserve"> </w:t>
            </w:r>
            <w:r w:rsidRPr="00660058">
              <w:rPr>
                <w:rFonts w:ascii="ITC Avant Garde Std Bk" w:hAnsi="ITC Avant Garde Std Bk" w:cs="Arial"/>
                <w:sz w:val="20"/>
              </w:rPr>
              <w:t>in</w:t>
            </w:r>
            <w:r w:rsidRPr="00660058">
              <w:rPr>
                <w:rFonts w:ascii="ITC Avant Garde Std Bk" w:hAnsi="ITC Avant Garde Std Bk" w:cs="Arial"/>
                <w:spacing w:val="2"/>
                <w:sz w:val="20"/>
              </w:rPr>
              <w:t>d</w:t>
            </w:r>
            <w:r w:rsidRPr="00660058">
              <w:rPr>
                <w:rFonts w:ascii="ITC Avant Garde Std Bk" w:hAnsi="ITC Avant Garde Std Bk" w:cs="Arial"/>
                <w:sz w:val="20"/>
              </w:rPr>
              <w:t>ex</w:t>
            </w:r>
          </w:p>
        </w:tc>
      </w:tr>
      <w:tr w:rsidR="00660058" w:rsidRPr="00660058" w:rsidTr="000413AB">
        <w:trPr>
          <w:trHeight w:hRule="exact" w:val="390"/>
        </w:trPr>
        <w:tc>
          <w:tcPr>
            <w:tcW w:w="2609" w:type="dxa"/>
            <w:vMerge/>
            <w:tcBorders>
              <w:top w:val="nil"/>
              <w:left w:val="nil"/>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1408"/>
              <w:rPr>
                <w:rFonts w:ascii="ITC Avant Garde Std Bk" w:hAnsi="ITC Avant Garde Std Bk"/>
                <w:szCs w:val="24"/>
              </w:rPr>
            </w:pPr>
          </w:p>
        </w:tc>
        <w:tc>
          <w:tcPr>
            <w:tcW w:w="1937" w:type="dxa"/>
            <w:vMerge/>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1408"/>
              <w:rPr>
                <w:rFonts w:ascii="ITC Avant Garde Std Bk" w:hAnsi="ITC Avant Garde Std Bk"/>
                <w:szCs w:val="24"/>
              </w:rPr>
            </w:pPr>
          </w:p>
        </w:tc>
        <w:tc>
          <w:tcPr>
            <w:tcW w:w="1735"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78"/>
              <w:ind w:left="770" w:right="772"/>
              <w:jc w:val="center"/>
              <w:rPr>
                <w:rFonts w:ascii="ITC Avant Garde Std Bk" w:hAnsi="ITC Avant Garde Std Bk"/>
                <w:szCs w:val="24"/>
              </w:rPr>
            </w:pPr>
            <w:r w:rsidRPr="00660058">
              <w:rPr>
                <w:rFonts w:ascii="ITC Avant Garde Std Bk" w:hAnsi="ITC Avant Garde Std Bk" w:cs="Arial"/>
                <w:sz w:val="20"/>
              </w:rPr>
              <w:t>1</w:t>
            </w:r>
          </w:p>
        </w:tc>
        <w:tc>
          <w:tcPr>
            <w:tcW w:w="1735"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78"/>
              <w:ind w:left="770" w:right="772"/>
              <w:jc w:val="center"/>
              <w:rPr>
                <w:rFonts w:ascii="ITC Avant Garde Std Bk" w:hAnsi="ITC Avant Garde Std Bk"/>
                <w:szCs w:val="24"/>
              </w:rPr>
            </w:pPr>
            <w:r w:rsidRPr="00660058">
              <w:rPr>
                <w:rFonts w:ascii="ITC Avant Garde Std Bk" w:hAnsi="ITC Avant Garde Std Bk" w:cs="Arial"/>
                <w:sz w:val="20"/>
              </w:rPr>
              <w:t>2</w:t>
            </w:r>
          </w:p>
        </w:tc>
        <w:tc>
          <w:tcPr>
            <w:tcW w:w="1735"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78"/>
              <w:ind w:left="759" w:right="761"/>
              <w:jc w:val="center"/>
              <w:rPr>
                <w:rFonts w:ascii="ITC Avant Garde Std Bk" w:hAnsi="ITC Avant Garde Std Bk"/>
                <w:szCs w:val="24"/>
              </w:rPr>
            </w:pPr>
            <w:r w:rsidRPr="00660058">
              <w:rPr>
                <w:rFonts w:ascii="ITC Avant Garde Std Bk" w:hAnsi="ITC Avant Garde Std Bk" w:cs="Arial"/>
                <w:sz w:val="20"/>
              </w:rPr>
              <w:t>3</w:t>
            </w:r>
          </w:p>
        </w:tc>
      </w:tr>
      <w:tr w:rsidR="00660058" w:rsidRPr="00660058" w:rsidTr="000413AB">
        <w:trPr>
          <w:trHeight w:hRule="exact" w:val="368"/>
        </w:trPr>
        <w:tc>
          <w:tcPr>
            <w:tcW w:w="2609" w:type="dxa"/>
            <w:vMerge w:val="restart"/>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ind w:left="112" w:right="522"/>
              <w:rPr>
                <w:rFonts w:ascii="ITC Avant Garde Std Bk" w:hAnsi="ITC Avant Garde Std Bk"/>
                <w:szCs w:val="24"/>
              </w:rPr>
            </w:pPr>
            <w:r w:rsidRPr="00660058">
              <w:rPr>
                <w:rFonts w:ascii="ITC Avant Garde Std Bk" w:hAnsi="ITC Avant Garde Std Bk" w:cs="Arial"/>
                <w:sz w:val="20"/>
              </w:rPr>
              <w:t>Unde</w:t>
            </w:r>
            <w:r w:rsidRPr="00660058">
              <w:rPr>
                <w:rFonts w:ascii="ITC Avant Garde Std Bk" w:hAnsi="ITC Avant Garde Std Bk" w:cs="Arial"/>
                <w:spacing w:val="1"/>
                <w:sz w:val="20"/>
              </w:rPr>
              <w:t xml:space="preserve">r </w:t>
            </w:r>
            <w:proofErr w:type="spellStart"/>
            <w:r w:rsidRPr="00660058">
              <w:rPr>
                <w:rFonts w:ascii="ITC Avant Garde Std Bk" w:hAnsi="ITC Avant Garde Std Bk" w:cs="Arial"/>
                <w:spacing w:val="1"/>
                <w:sz w:val="20"/>
              </w:rPr>
              <w:t>cr</w:t>
            </w:r>
            <w:r w:rsidRPr="00660058">
              <w:rPr>
                <w:rFonts w:ascii="ITC Avant Garde Std Bk" w:hAnsi="ITC Avant Garde Std Bk" w:cs="Arial"/>
                <w:sz w:val="20"/>
              </w:rPr>
              <w:t>eep</w:t>
            </w:r>
            <w:proofErr w:type="spellEnd"/>
            <w:r w:rsidRPr="00660058">
              <w:rPr>
                <w:rFonts w:ascii="ITC Avant Garde Std Bk" w:hAnsi="ITC Avant Garde Std Bk" w:cs="Arial"/>
                <w:spacing w:val="-3"/>
                <w:sz w:val="20"/>
              </w:rPr>
              <w:t xml:space="preserve"> </w:t>
            </w:r>
            <w:r w:rsidRPr="00660058">
              <w:rPr>
                <w:rFonts w:ascii="ITC Avant Garde Std Bk" w:hAnsi="ITC Avant Garde Std Bk" w:cs="Arial"/>
                <w:spacing w:val="1"/>
                <w:sz w:val="20"/>
              </w:rPr>
              <w:t>c</w:t>
            </w:r>
            <w:r w:rsidRPr="00660058">
              <w:rPr>
                <w:rFonts w:ascii="ITC Avant Garde Std Bk" w:hAnsi="ITC Avant Garde Std Bk" w:cs="Arial"/>
                <w:sz w:val="20"/>
              </w:rPr>
              <w:t>o</w:t>
            </w:r>
            <w:r w:rsidRPr="00660058">
              <w:rPr>
                <w:rFonts w:ascii="ITC Avant Garde Std Bk" w:hAnsi="ITC Avant Garde Std Bk" w:cs="Arial"/>
                <w:spacing w:val="1"/>
                <w:sz w:val="20"/>
              </w:rPr>
              <w:t>rr</w:t>
            </w:r>
            <w:r w:rsidRPr="00660058">
              <w:rPr>
                <w:rFonts w:ascii="ITC Avant Garde Std Bk" w:hAnsi="ITC Avant Garde Std Bk" w:cs="Arial"/>
                <w:sz w:val="20"/>
              </w:rPr>
              <w:t>o</w:t>
            </w:r>
            <w:r w:rsidRPr="00660058">
              <w:rPr>
                <w:rFonts w:ascii="ITC Avant Garde Std Bk" w:hAnsi="ITC Avant Garde Std Bk" w:cs="Arial"/>
                <w:spacing w:val="1"/>
                <w:sz w:val="20"/>
              </w:rPr>
              <w:t>s</w:t>
            </w:r>
            <w:r w:rsidRPr="00660058">
              <w:rPr>
                <w:rFonts w:ascii="ITC Avant Garde Std Bk" w:hAnsi="ITC Avant Garde Std Bk" w:cs="Arial"/>
                <w:spacing w:val="-1"/>
                <w:sz w:val="20"/>
              </w:rPr>
              <w:t>i</w:t>
            </w:r>
            <w:r w:rsidRPr="00660058">
              <w:rPr>
                <w:rFonts w:ascii="ITC Avant Garde Std Bk" w:hAnsi="ITC Avant Garde Std Bk" w:cs="Arial"/>
                <w:sz w:val="20"/>
              </w:rPr>
              <w:t xml:space="preserve">on </w:t>
            </w:r>
            <w:r w:rsidRPr="00660058">
              <w:rPr>
                <w:rFonts w:ascii="ITC Avant Garde Std Bk" w:hAnsi="ITC Avant Garde Std Bk" w:cs="Arial"/>
                <w:spacing w:val="2"/>
                <w:sz w:val="20"/>
              </w:rPr>
              <w:t xml:space="preserve">mm </w:t>
            </w:r>
          </w:p>
        </w:tc>
        <w:tc>
          <w:tcPr>
            <w:tcW w:w="1937"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843" w:right="679"/>
              <w:jc w:val="center"/>
              <w:rPr>
                <w:rFonts w:ascii="ITC Avant Garde Std Bk" w:hAnsi="ITC Avant Garde Std Bk"/>
                <w:szCs w:val="24"/>
              </w:rPr>
            </w:pPr>
            <w:r w:rsidRPr="00660058">
              <w:rPr>
                <w:rFonts w:ascii="ITC Avant Garde Std Bk" w:hAnsi="ITC Avant Garde Std Bk" w:cs="Arial"/>
                <w:sz w:val="20"/>
              </w:rPr>
              <w:t>5</w:t>
            </w:r>
            <w:r w:rsidRPr="00660058">
              <w:rPr>
                <w:rFonts w:ascii="ITC Avant Garde Std Bk" w:hAnsi="ITC Avant Garde Std Bk" w:cs="Arial"/>
                <w:spacing w:val="2"/>
                <w:sz w:val="20"/>
              </w:rPr>
              <w:t>0</w:t>
            </w:r>
            <w:r w:rsidRPr="00660058">
              <w:rPr>
                <w:rFonts w:ascii="ITC Avant Garde Std Bk" w:hAnsi="ITC Avant Garde Std Bk" w:cs="Arial"/>
                <w:sz w:val="20"/>
              </w:rPr>
              <w:t>0</w:t>
            </w:r>
          </w:p>
        </w:tc>
        <w:tc>
          <w:tcPr>
            <w:tcW w:w="1735"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tabs>
                <w:tab w:val="left" w:pos="1180"/>
              </w:tabs>
              <w:autoSpaceDE w:val="0"/>
              <w:autoSpaceDN w:val="0"/>
              <w:adjustRightInd w:val="0"/>
              <w:spacing w:before="56"/>
              <w:ind w:left="330" w:right="555"/>
              <w:jc w:val="center"/>
              <w:rPr>
                <w:rFonts w:ascii="ITC Avant Garde Std Bk" w:hAnsi="ITC Avant Garde Std Bk"/>
                <w:szCs w:val="24"/>
              </w:rPr>
            </w:pPr>
            <w:r w:rsidRPr="00660058">
              <w:rPr>
                <w:rFonts w:ascii="ITC Avant Garde Std Bk" w:hAnsi="ITC Avant Garde Std Bk"/>
                <w:sz w:val="20"/>
              </w:rPr>
              <w:t>L4/M4</w:t>
            </w:r>
          </w:p>
        </w:tc>
        <w:tc>
          <w:tcPr>
            <w:tcW w:w="1735"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437" w:right="447"/>
              <w:jc w:val="center"/>
              <w:rPr>
                <w:rFonts w:ascii="ITC Avant Garde Std Bk" w:hAnsi="ITC Avant Garde Std Bk"/>
                <w:szCs w:val="24"/>
              </w:rPr>
            </w:pPr>
            <w:r w:rsidRPr="00660058">
              <w:rPr>
                <w:rFonts w:ascii="ITC Avant Garde Std Bk" w:hAnsi="ITC Avant Garde Std Bk" w:cs="Arial"/>
                <w:sz w:val="20"/>
              </w:rPr>
              <w:t>L2/M2</w:t>
            </w:r>
          </w:p>
        </w:tc>
        <w:tc>
          <w:tcPr>
            <w:tcW w:w="1735"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545" w:right="481"/>
              <w:jc w:val="center"/>
              <w:rPr>
                <w:rFonts w:ascii="ITC Avant Garde Std Bk" w:hAnsi="ITC Avant Garde Std Bk"/>
                <w:szCs w:val="24"/>
              </w:rPr>
            </w:pPr>
            <w:r w:rsidRPr="00660058">
              <w:rPr>
                <w:rFonts w:ascii="ITC Avant Garde Std Bk" w:hAnsi="ITC Avant Garde Std Bk" w:cs="Arial"/>
                <w:sz w:val="20"/>
              </w:rPr>
              <w:t>L1/M1</w:t>
            </w:r>
          </w:p>
        </w:tc>
      </w:tr>
      <w:tr w:rsidR="00660058" w:rsidRPr="00660058" w:rsidTr="000413AB">
        <w:trPr>
          <w:trHeight w:hRule="exact" w:val="360"/>
        </w:trPr>
        <w:tc>
          <w:tcPr>
            <w:tcW w:w="2609" w:type="dxa"/>
            <w:vMerge/>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762" w:right="764"/>
              <w:jc w:val="center"/>
              <w:rPr>
                <w:rFonts w:ascii="ITC Avant Garde Std Bk" w:hAnsi="ITC Avant Garde Std Bk"/>
                <w:szCs w:val="24"/>
              </w:rPr>
            </w:pPr>
          </w:p>
        </w:tc>
        <w:tc>
          <w:tcPr>
            <w:tcW w:w="1937"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677" w:right="679"/>
              <w:jc w:val="center"/>
              <w:rPr>
                <w:rFonts w:ascii="ITC Avant Garde Std Bk" w:hAnsi="ITC Avant Garde Std Bk"/>
                <w:szCs w:val="24"/>
              </w:rPr>
            </w:pPr>
            <w:r w:rsidRPr="00660058">
              <w:rPr>
                <w:rFonts w:ascii="ITC Avant Garde Std Bk" w:hAnsi="ITC Avant Garde Std Bk" w:cs="Arial"/>
                <w:sz w:val="20"/>
              </w:rPr>
              <w:t>1</w:t>
            </w:r>
            <w:r w:rsidRPr="00660058">
              <w:rPr>
                <w:rFonts w:ascii="ITC Avant Garde Std Bk" w:hAnsi="ITC Avant Garde Std Bk" w:cs="Arial"/>
                <w:spacing w:val="-1"/>
                <w:sz w:val="20"/>
              </w:rPr>
              <w:t xml:space="preserve"> </w:t>
            </w:r>
            <w:r w:rsidRPr="00660058">
              <w:rPr>
                <w:rFonts w:ascii="ITC Avant Garde Std Bk" w:hAnsi="ITC Avant Garde Std Bk" w:cs="Arial"/>
                <w:sz w:val="20"/>
              </w:rPr>
              <w:t>0</w:t>
            </w:r>
            <w:r w:rsidRPr="00660058">
              <w:rPr>
                <w:rFonts w:ascii="ITC Avant Garde Std Bk" w:hAnsi="ITC Avant Garde Std Bk" w:cs="Arial"/>
                <w:spacing w:val="2"/>
                <w:sz w:val="20"/>
              </w:rPr>
              <w:t>0</w:t>
            </w:r>
            <w:r w:rsidRPr="00660058">
              <w:rPr>
                <w:rFonts w:ascii="ITC Avant Garde Std Bk" w:hAnsi="ITC Avant Garde Std Bk" w:cs="Arial"/>
                <w:sz w:val="20"/>
              </w:rPr>
              <w:t>0</w:t>
            </w:r>
          </w:p>
        </w:tc>
        <w:tc>
          <w:tcPr>
            <w:tcW w:w="1735"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727" w:right="727"/>
              <w:jc w:val="center"/>
              <w:rPr>
                <w:rFonts w:ascii="ITC Avant Garde Std Bk" w:hAnsi="ITC Avant Garde Std Bk"/>
                <w:szCs w:val="24"/>
              </w:rPr>
            </w:pPr>
            <w:r w:rsidRPr="00660058">
              <w:rPr>
                <w:rFonts w:ascii="ITC Avant Garde Std Bk" w:hAnsi="ITC Avant Garde Std Bk" w:cs="Arial"/>
                <w:sz w:val="20"/>
              </w:rPr>
              <w:t>—</w:t>
            </w:r>
          </w:p>
        </w:tc>
        <w:tc>
          <w:tcPr>
            <w:tcW w:w="1735"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437" w:right="447"/>
              <w:jc w:val="center"/>
              <w:rPr>
                <w:rFonts w:ascii="ITC Avant Garde Std Bk" w:hAnsi="ITC Avant Garde Std Bk"/>
                <w:szCs w:val="24"/>
              </w:rPr>
            </w:pPr>
            <w:r w:rsidRPr="00660058">
              <w:rPr>
                <w:rFonts w:ascii="ITC Avant Garde Std Bk" w:hAnsi="ITC Avant Garde Std Bk" w:cs="Arial"/>
                <w:sz w:val="20"/>
              </w:rPr>
              <w:t>L3/M3</w:t>
            </w:r>
          </w:p>
        </w:tc>
        <w:tc>
          <w:tcPr>
            <w:tcW w:w="1735" w:type="dxa"/>
            <w:tcBorders>
              <w:top w:val="single" w:sz="4" w:space="0" w:color="auto"/>
              <w:left w:val="single" w:sz="4" w:space="0" w:color="auto"/>
              <w:bottom w:val="single" w:sz="4" w:space="0" w:color="auto"/>
              <w:right w:val="single" w:sz="4" w:space="0" w:color="auto"/>
            </w:tcBorders>
          </w:tcPr>
          <w:p w:rsidR="00412793" w:rsidRPr="00660058" w:rsidRDefault="00412793" w:rsidP="000413AB">
            <w:pPr>
              <w:keepNext/>
              <w:widowControl w:val="0"/>
              <w:autoSpaceDE w:val="0"/>
              <w:autoSpaceDN w:val="0"/>
              <w:adjustRightInd w:val="0"/>
              <w:spacing w:before="56"/>
              <w:ind w:left="545" w:right="481"/>
              <w:jc w:val="center"/>
              <w:rPr>
                <w:rFonts w:ascii="ITC Avant Garde Std Bk" w:hAnsi="ITC Avant Garde Std Bk"/>
                <w:szCs w:val="24"/>
              </w:rPr>
            </w:pPr>
            <w:r w:rsidRPr="00660058">
              <w:rPr>
                <w:rFonts w:ascii="ITC Avant Garde Std Bk" w:hAnsi="ITC Avant Garde Std Bk" w:cs="Arial"/>
                <w:sz w:val="20"/>
              </w:rPr>
              <w:t>L2/M2</w:t>
            </w:r>
          </w:p>
        </w:tc>
      </w:tr>
      <w:tr w:rsidR="00412793" w:rsidRPr="00660058" w:rsidTr="000413AB">
        <w:trPr>
          <w:trHeight w:hRule="exact" w:val="478"/>
        </w:trPr>
        <w:tc>
          <w:tcPr>
            <w:tcW w:w="9751" w:type="dxa"/>
            <w:gridSpan w:val="5"/>
            <w:tcBorders>
              <w:top w:val="single" w:sz="4" w:space="0" w:color="auto"/>
              <w:left w:val="single" w:sz="4" w:space="0" w:color="auto"/>
              <w:bottom w:val="single" w:sz="4" w:space="0" w:color="auto"/>
              <w:right w:val="single" w:sz="4" w:space="0" w:color="auto"/>
            </w:tcBorders>
          </w:tcPr>
          <w:p w:rsidR="00412793" w:rsidRPr="00660058" w:rsidRDefault="00412793" w:rsidP="000413AB">
            <w:pPr>
              <w:spacing w:before="120"/>
              <w:rPr>
                <w:rFonts w:ascii="ITC Avant Garde Std Bk" w:hAnsi="ITC Avant Garde Std Bk" w:cs="Arial"/>
                <w:sz w:val="16"/>
              </w:rPr>
            </w:pPr>
            <w:r w:rsidRPr="00660058">
              <w:rPr>
                <w:rFonts w:ascii="ITC Avant Garde Std Bk" w:hAnsi="ITC Avant Garde Std Bk" w:cs="Arial"/>
                <w:sz w:val="16"/>
              </w:rPr>
              <w:t xml:space="preserve">NOTE 1       L = </w:t>
            </w:r>
            <w:proofErr w:type="spellStart"/>
            <w:r w:rsidRPr="00660058">
              <w:rPr>
                <w:rFonts w:ascii="ITC Avant Garde Std Bk" w:hAnsi="ITC Avant Garde Std Bk" w:cs="Arial"/>
                <w:sz w:val="16"/>
              </w:rPr>
              <w:t>longest</w:t>
            </w:r>
            <w:proofErr w:type="spellEnd"/>
            <w:r w:rsidRPr="00660058">
              <w:rPr>
                <w:rFonts w:ascii="ITC Avant Garde Std Bk" w:hAnsi="ITC Avant Garde Std Bk" w:cs="Arial"/>
                <w:sz w:val="16"/>
              </w:rPr>
              <w:t xml:space="preserve"> filament, M = </w:t>
            </w:r>
            <w:proofErr w:type="spellStart"/>
            <w:r w:rsidRPr="00660058">
              <w:rPr>
                <w:rFonts w:ascii="ITC Avant Garde Std Bk" w:hAnsi="ITC Avant Garde Std Bk" w:cs="Arial"/>
                <w:sz w:val="16"/>
              </w:rPr>
              <w:t>most</w:t>
            </w:r>
            <w:proofErr w:type="spellEnd"/>
            <w:r w:rsidRPr="00660058">
              <w:rPr>
                <w:rFonts w:ascii="ITC Avant Garde Std Bk" w:hAnsi="ITC Avant Garde Std Bk" w:cs="Arial"/>
                <w:sz w:val="16"/>
              </w:rPr>
              <w:t xml:space="preserve"> </w:t>
            </w:r>
            <w:proofErr w:type="spellStart"/>
            <w:r w:rsidRPr="00660058">
              <w:rPr>
                <w:rFonts w:ascii="ITC Avant Garde Std Bk" w:hAnsi="ITC Avant Garde Std Bk" w:cs="Arial"/>
                <w:sz w:val="16"/>
              </w:rPr>
              <w:t>frequent</w:t>
            </w:r>
            <w:proofErr w:type="spellEnd"/>
            <w:r w:rsidRPr="00660058">
              <w:rPr>
                <w:rFonts w:ascii="ITC Avant Garde Std Bk" w:hAnsi="ITC Avant Garde Std Bk" w:cs="Arial"/>
                <w:sz w:val="16"/>
              </w:rPr>
              <w:t xml:space="preserve"> filament</w:t>
            </w:r>
          </w:p>
          <w:p w:rsidR="00412793" w:rsidRPr="00660058" w:rsidDel="00B6137A" w:rsidRDefault="00412793" w:rsidP="000413AB">
            <w:pPr>
              <w:keepNext/>
              <w:widowControl w:val="0"/>
              <w:autoSpaceDE w:val="0"/>
              <w:autoSpaceDN w:val="0"/>
              <w:adjustRightInd w:val="0"/>
              <w:spacing w:before="56"/>
              <w:ind w:left="2212" w:right="2216"/>
              <w:jc w:val="center"/>
              <w:rPr>
                <w:rFonts w:ascii="ITC Avant Garde Std Bk" w:hAnsi="ITC Avant Garde Std Bk" w:cs="Arial"/>
                <w:sz w:val="20"/>
              </w:rPr>
            </w:pPr>
          </w:p>
        </w:tc>
      </w:tr>
    </w:tbl>
    <w:p w:rsidR="00EC1544" w:rsidRPr="00660058" w:rsidRDefault="00EC1544" w:rsidP="00EC1544">
      <w:pPr>
        <w:rPr>
          <w:rFonts w:ascii="ITC Avant Garde Std Bk" w:hAnsi="ITC Avant Garde Std Bk"/>
          <w:sz w:val="18"/>
          <w:szCs w:val="20"/>
          <w:lang w:val="en-GB"/>
        </w:rPr>
      </w:pPr>
    </w:p>
    <w:sectPr w:rsidR="00EC1544" w:rsidRPr="00660058" w:rsidSect="0007117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AE" w:rsidRDefault="00F15AAE" w:rsidP="0071317B">
      <w:pPr>
        <w:spacing w:after="0" w:line="240" w:lineRule="auto"/>
      </w:pPr>
      <w:r>
        <w:separator/>
      </w:r>
    </w:p>
  </w:endnote>
  <w:endnote w:type="continuationSeparator" w:id="0">
    <w:p w:rsidR="00F15AAE" w:rsidRDefault="00F15AAE" w:rsidP="0071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 Avant Garde Std Bk">
    <w:altName w:val="Century Gothic"/>
    <w:panose1 w:val="020B0702020202020204"/>
    <w:charset w:val="00"/>
    <w:family w:val="modern"/>
    <w:notTrueType/>
    <w:pitch w:val="variable"/>
    <w:sig w:usb0="A00000AF" w:usb1="5000205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89" w:rsidRDefault="003C7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A9" w:rsidRPr="00CA3C46" w:rsidRDefault="003C7E89" w:rsidP="0071317B">
    <w:pPr>
      <w:jc w:val="center"/>
      <w:rPr>
        <w:rFonts w:ascii="Calibri" w:hAnsi="Calibri"/>
        <w:sz w:val="16"/>
        <w:szCs w:val="16"/>
        <w:lang w:val="it-IT"/>
      </w:rPr>
    </w:pPr>
    <w:r w:rsidRPr="003C7E89">
      <w:rPr>
        <w:rFonts w:ascii="Calibri" w:hAnsi="Calibri"/>
        <w:sz w:val="16"/>
        <w:szCs w:val="16"/>
        <w:lang w:val="fr-FR"/>
      </w:rPr>
      <w:t xml:space="preserve">Avenue de Tervuren 273 | BE-1150 Bruxelles </w:t>
    </w:r>
    <w:bookmarkStart w:id="5" w:name="_GoBack"/>
    <w:bookmarkEnd w:id="5"/>
    <w:r w:rsidR="009008A9" w:rsidRPr="00CA3C46">
      <w:rPr>
        <w:rFonts w:ascii="Calibri" w:hAnsi="Calibri"/>
        <w:sz w:val="16"/>
        <w:szCs w:val="16"/>
        <w:lang w:val="fr-FR"/>
      </w:rPr>
      <w:t xml:space="preserve">І Tel. </w:t>
    </w:r>
    <w:r w:rsidR="009008A9">
      <w:rPr>
        <w:rFonts w:ascii="Calibri" w:hAnsi="Calibri"/>
        <w:sz w:val="16"/>
        <w:szCs w:val="16"/>
        <w:lang w:val="it-IT"/>
      </w:rPr>
      <w:t>+32/2/515</w:t>
    </w:r>
    <w:r w:rsidR="009008A9" w:rsidRPr="00CA3C46">
      <w:rPr>
        <w:rFonts w:ascii="Calibri" w:hAnsi="Calibri"/>
        <w:sz w:val="16"/>
        <w:szCs w:val="16"/>
        <w:lang w:val="it-IT"/>
      </w:rPr>
      <w:t>.</w:t>
    </w:r>
    <w:r w:rsidR="009008A9">
      <w:rPr>
        <w:rFonts w:ascii="Calibri" w:hAnsi="Calibri"/>
        <w:sz w:val="16"/>
        <w:szCs w:val="16"/>
        <w:lang w:val="it-IT"/>
      </w:rPr>
      <w:t>00.</w:t>
    </w:r>
    <w:r w:rsidR="009008A9" w:rsidRPr="00CA3C46">
      <w:rPr>
        <w:rFonts w:ascii="Calibri" w:hAnsi="Calibri"/>
        <w:sz w:val="16"/>
        <w:szCs w:val="16"/>
        <w:lang w:val="it-IT"/>
      </w:rPr>
      <w:t>2</w:t>
    </w:r>
    <w:r w:rsidR="009008A9">
      <w:rPr>
        <w:rFonts w:ascii="Calibri" w:hAnsi="Calibri"/>
        <w:sz w:val="16"/>
        <w:szCs w:val="16"/>
        <w:lang w:val="it-IT"/>
      </w:rPr>
      <w:t>1</w:t>
    </w:r>
    <w:r w:rsidR="009008A9" w:rsidRPr="00CA3C46">
      <w:rPr>
        <w:rFonts w:ascii="Calibri" w:hAnsi="Calibri"/>
        <w:sz w:val="16"/>
        <w:szCs w:val="16"/>
        <w:lang w:val="it-IT"/>
      </w:rPr>
      <w:t xml:space="preserve"> Fax +32/2/511.43.61 </w:t>
    </w:r>
    <w:r w:rsidR="009008A9" w:rsidRPr="00CA3C46">
      <w:rPr>
        <w:rFonts w:ascii="Calibri" w:hAnsi="Calibri"/>
        <w:sz w:val="16"/>
        <w:szCs w:val="16"/>
        <w:lang w:val="fr-FR"/>
      </w:rPr>
      <w:t>І</w:t>
    </w:r>
    <w:r w:rsidR="009008A9" w:rsidRPr="00CA3C46">
      <w:rPr>
        <w:rFonts w:ascii="Calibri" w:hAnsi="Calibri"/>
        <w:sz w:val="16"/>
        <w:szCs w:val="16"/>
        <w:lang w:val="it-IT"/>
      </w:rPr>
      <w:t xml:space="preserve"> e-mail: </w:t>
    </w:r>
    <w:hyperlink r:id="rId1" w:history="1">
      <w:r w:rsidR="009008A9" w:rsidRPr="00CA3C46">
        <w:rPr>
          <w:rStyle w:val="Hyperlink"/>
          <w:rFonts w:ascii="Calibri" w:hAnsi="Calibri"/>
          <w:sz w:val="16"/>
          <w:szCs w:val="16"/>
          <w:lang w:val="it-IT"/>
        </w:rPr>
        <w:t>info@prepaintedmetal.eu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89" w:rsidRDefault="003C7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AE" w:rsidRDefault="00F15AAE" w:rsidP="0071317B">
      <w:pPr>
        <w:spacing w:after="0" w:line="240" w:lineRule="auto"/>
      </w:pPr>
      <w:r>
        <w:separator/>
      </w:r>
    </w:p>
  </w:footnote>
  <w:footnote w:type="continuationSeparator" w:id="0">
    <w:p w:rsidR="00F15AAE" w:rsidRDefault="00F15AAE" w:rsidP="0071317B">
      <w:pPr>
        <w:spacing w:after="0" w:line="240" w:lineRule="auto"/>
      </w:pPr>
      <w:r>
        <w:continuationSeparator/>
      </w:r>
    </w:p>
  </w:footnote>
  <w:footnote w:id="1">
    <w:p w:rsidR="009008A9" w:rsidRPr="006D7FC2" w:rsidRDefault="009008A9">
      <w:pPr>
        <w:pStyle w:val="FootnoteText"/>
        <w:rPr>
          <w:rFonts w:ascii="ITC Avant Garde Std Bk" w:hAnsi="ITC Avant Garde Std Bk"/>
          <w:lang w:val="en-US"/>
        </w:rPr>
      </w:pPr>
      <w:r w:rsidRPr="00B41E17">
        <w:rPr>
          <w:rStyle w:val="FootnoteReference"/>
          <w:rFonts w:ascii="ITC Avant Garde Std Bk" w:hAnsi="ITC Avant Garde Std Bk"/>
          <w:sz w:val="18"/>
        </w:rPr>
        <w:footnoteRef/>
      </w:r>
      <w:r w:rsidRPr="00B41E17">
        <w:rPr>
          <w:rFonts w:ascii="ITC Avant Garde Std Bk" w:hAnsi="ITC Avant Garde Std Bk"/>
          <w:sz w:val="18"/>
          <w:lang w:val="en-US"/>
        </w:rPr>
        <w:t xml:space="preserve"> EN 10346 is currently under revision. ZM coatings are included in the </w:t>
      </w:r>
      <w:r w:rsidR="00AB1E4B">
        <w:rPr>
          <w:rFonts w:ascii="ITC Avant Garde Std Bk" w:hAnsi="ITC Avant Garde Std Bk"/>
          <w:sz w:val="18"/>
          <w:lang w:val="en-US"/>
        </w:rPr>
        <w:t>EN</w:t>
      </w:r>
      <w:r w:rsidRPr="00B41E17">
        <w:rPr>
          <w:rFonts w:ascii="ITC Avant Garde Std Bk" w:hAnsi="ITC Avant Garde Std Bk"/>
          <w:sz w:val="18"/>
          <w:lang w:val="en-US"/>
        </w:rPr>
        <w:t xml:space="preserve"> 10346 and are, thus, included in the ECCA Premium® referential as well.</w:t>
      </w:r>
    </w:p>
  </w:footnote>
  <w:footnote w:id="2">
    <w:p w:rsidR="009008A9" w:rsidRPr="00BA1131" w:rsidRDefault="009008A9">
      <w:pPr>
        <w:pStyle w:val="FootnoteText"/>
        <w:rPr>
          <w:rFonts w:ascii="ITC Avant Garde Std Bk" w:hAnsi="ITC Avant Garde Std Bk"/>
          <w:lang w:val="en-GB"/>
        </w:rPr>
      </w:pPr>
      <w:r w:rsidRPr="00BA1131">
        <w:rPr>
          <w:rStyle w:val="FootnoteReference"/>
          <w:rFonts w:ascii="ITC Avant Garde Std Bk" w:hAnsi="ITC Avant Garde Std Bk"/>
          <w:sz w:val="18"/>
          <w:lang w:val="en-GB"/>
        </w:rPr>
        <w:footnoteRef/>
      </w:r>
      <w:r w:rsidRPr="00BA1131">
        <w:rPr>
          <w:rFonts w:ascii="ITC Avant Garde Std Bk" w:hAnsi="ITC Avant Garde Std Bk"/>
          <w:sz w:val="18"/>
          <w:lang w:val="en-GB"/>
        </w:rPr>
        <w:t xml:space="preserve"> Sharp and saturated colours as defined by the applicant. In cases of dispute/disagreement or doubt, the ECCA colour assessment guideline document shall be used for defining whether the colour shade is sharp or saturated.</w:t>
      </w:r>
    </w:p>
  </w:footnote>
  <w:footnote w:id="3">
    <w:p w:rsidR="009008A9" w:rsidRPr="00BA1131" w:rsidRDefault="009008A9">
      <w:pPr>
        <w:pStyle w:val="FootnoteText"/>
        <w:rPr>
          <w:rFonts w:ascii="ITC Avant Garde Std Bk" w:hAnsi="ITC Avant Garde Std Bk"/>
          <w:lang w:val="en-US"/>
        </w:rPr>
      </w:pPr>
      <w:r w:rsidRPr="00BA1131">
        <w:rPr>
          <w:rStyle w:val="FootnoteReference"/>
          <w:rFonts w:ascii="ITC Avant Garde Std Bk" w:hAnsi="ITC Avant Garde Std Bk"/>
          <w:sz w:val="18"/>
        </w:rPr>
        <w:footnoteRef/>
      </w:r>
      <w:r w:rsidRPr="00BA1131">
        <w:rPr>
          <w:rFonts w:ascii="ITC Avant Garde Std Bk" w:hAnsi="ITC Avant Garde Std Bk"/>
          <w:sz w:val="18"/>
          <w:lang w:val="en-US"/>
        </w:rPr>
        <w:t xml:space="preserve"> Usage of the Hunter lab scale for </w:t>
      </w:r>
      <w:proofErr w:type="spellStart"/>
      <w:r w:rsidRPr="00BA1131">
        <w:rPr>
          <w:rFonts w:ascii="ITC Avant Garde Std Bk" w:hAnsi="ITC Avant Garde Std Bk"/>
          <w:sz w:val="18"/>
          <w:lang w:val="en-US"/>
        </w:rPr>
        <w:t>colour</w:t>
      </w:r>
      <w:proofErr w:type="spellEnd"/>
      <w:r w:rsidRPr="00BA1131">
        <w:rPr>
          <w:rFonts w:ascii="ITC Avant Garde Std Bk" w:hAnsi="ITC Avant Garde Std Bk"/>
          <w:sz w:val="18"/>
          <w:lang w:val="en-US"/>
        </w:rPr>
        <w:t xml:space="preserve"> measurement is also accepted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89" w:rsidRDefault="003C7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A9" w:rsidRPr="007872B3" w:rsidRDefault="009008A9" w:rsidP="003E5959">
    <w:pPr>
      <w:pStyle w:val="Header"/>
      <w:jc w:val="right"/>
    </w:pPr>
    <w:r w:rsidRPr="007872B3">
      <w:rPr>
        <w:color w:val="808080" w:themeColor="background1" w:themeShade="80"/>
        <w:spacing w:val="60"/>
      </w:rPr>
      <w:t>Page</w:t>
    </w:r>
    <w:r w:rsidRPr="007872B3">
      <w:t xml:space="preserve"> | </w:t>
    </w:r>
    <w:r w:rsidRPr="007872B3">
      <w:fldChar w:fldCharType="begin"/>
    </w:r>
    <w:r w:rsidRPr="007872B3">
      <w:instrText xml:space="preserve"> PAGE   \* MERGEFORMAT </w:instrText>
    </w:r>
    <w:r w:rsidRPr="007872B3">
      <w:fldChar w:fldCharType="separate"/>
    </w:r>
    <w:r w:rsidR="003C7E89" w:rsidRPr="003C7E89">
      <w:rPr>
        <w:b/>
        <w:bCs/>
        <w:noProof/>
      </w:rPr>
      <w:t>1</w:t>
    </w:r>
    <w:r w:rsidRPr="007872B3">
      <w:rPr>
        <w:b/>
        <w:bCs/>
        <w:noProof/>
      </w:rPr>
      <w:fldChar w:fldCharType="end"/>
    </w:r>
    <w:r w:rsidRPr="007872B3">
      <w:rPr>
        <w:noProof/>
        <w:lang w:val="en-GB" w:eastAsia="en-GB"/>
      </w:rPr>
      <w:drawing>
        <wp:anchor distT="0" distB="0" distL="114300" distR="114300" simplePos="0" relativeHeight="251659264" behindDoc="1" locked="0" layoutInCell="1" allowOverlap="1" wp14:anchorId="065C7A56" wp14:editId="24CDE9FE">
          <wp:simplePos x="0" y="0"/>
          <wp:positionH relativeFrom="column">
            <wp:posOffset>3810</wp:posOffset>
          </wp:positionH>
          <wp:positionV relativeFrom="paragraph">
            <wp:posOffset>3810</wp:posOffset>
          </wp:positionV>
          <wp:extent cx="2009775" cy="819150"/>
          <wp:effectExtent l="0" t="0" r="9525" b="0"/>
          <wp:wrapThrough wrapText="bothSides">
            <wp:wrapPolygon edited="0">
              <wp:start x="0" y="0"/>
              <wp:lineTo x="0" y="21098"/>
              <wp:lineTo x="21498" y="21098"/>
              <wp:lineTo x="21498"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8A9" w:rsidRDefault="009008A9" w:rsidP="007872B3">
    <w:pPr>
      <w:pStyle w:val="Header"/>
      <w:jc w:val="right"/>
    </w:pPr>
  </w:p>
  <w:p w:rsidR="009008A9" w:rsidRDefault="009008A9" w:rsidP="007872B3">
    <w:pPr>
      <w:pStyle w:val="Header"/>
      <w:jc w:val="right"/>
    </w:pPr>
    <w:r w:rsidRPr="00ED5EE7">
      <w:t>ECCA Premium® document N°</w:t>
    </w:r>
    <w:r>
      <w:t xml:space="preserve"> 7.1</w:t>
    </w:r>
  </w:p>
  <w:p w:rsidR="009008A9" w:rsidRPr="00C439D7" w:rsidRDefault="009008A9" w:rsidP="003E5959">
    <w:pPr>
      <w:pStyle w:val="Header"/>
      <w:contextualSpacing/>
      <w:jc w:val="right"/>
      <w:rPr>
        <w:i/>
        <w:sz w:val="20"/>
        <w:lang w:val="en-US"/>
      </w:rPr>
    </w:pPr>
    <w:r w:rsidRPr="00C439D7">
      <w:rPr>
        <w:i/>
        <w:sz w:val="20"/>
        <w:lang w:val="en-US"/>
      </w:rPr>
      <w:t>Version 1.1</w:t>
    </w:r>
  </w:p>
  <w:p w:rsidR="009008A9" w:rsidRPr="00C03195" w:rsidRDefault="009008A9" w:rsidP="009008A9">
    <w:pPr>
      <w:pStyle w:val="Header"/>
      <w:jc w:val="right"/>
      <w:rPr>
        <w:i/>
        <w:sz w:val="20"/>
        <w:lang w:val="en-GB"/>
      </w:rPr>
    </w:pPr>
    <w:r w:rsidRPr="00C03195">
      <w:rPr>
        <w:i/>
        <w:sz w:val="20"/>
        <w:lang w:val="en-GB"/>
      </w:rPr>
      <w:t>Created</w:t>
    </w:r>
    <w:r>
      <w:rPr>
        <w:i/>
        <w:sz w:val="20"/>
        <w:lang w:val="en-GB"/>
      </w:rPr>
      <w:t>: 4/11/2014, AA - Reviewed: 2/22/2016, PN</w:t>
    </w:r>
  </w:p>
  <w:p w:rsidR="009008A9" w:rsidRPr="00C03195" w:rsidRDefault="009008A9" w:rsidP="003E5959">
    <w:pPr>
      <w:pStyle w:val="Header"/>
      <w:jc w:val="right"/>
      <w:rPr>
        <w:i/>
        <w:sz w:val="20"/>
        <w:lang w:val="en-GB"/>
      </w:rPr>
    </w:pPr>
    <w:r>
      <w:rPr>
        <w:i/>
        <w:sz w:val="20"/>
        <w:lang w:val="en-GB"/>
      </w:rPr>
      <w:t>Approved:</w:t>
    </w:r>
    <w:r w:rsidRPr="00C03195">
      <w:rPr>
        <w:i/>
        <w:sz w:val="20"/>
        <w:lang w:val="en-GB"/>
      </w:rPr>
      <w:t xml:space="preserve"> </w:t>
    </w:r>
    <w:r>
      <w:rPr>
        <w:i/>
        <w:sz w:val="20"/>
        <w:lang w:val="en-GB"/>
      </w:rPr>
      <w:t>2/24/2016, YB</w:t>
    </w:r>
  </w:p>
  <w:p w:rsidR="009008A9" w:rsidRPr="00C439D7" w:rsidRDefault="009008A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89" w:rsidRDefault="003C7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868"/>
    <w:multiLevelType w:val="hybridMultilevel"/>
    <w:tmpl w:val="9B884780"/>
    <w:lvl w:ilvl="0" w:tplc="8B908772">
      <w:numFmt w:val="bullet"/>
      <w:lvlText w:val="-"/>
      <w:lvlJc w:val="left"/>
      <w:pPr>
        <w:ind w:left="720" w:hanging="360"/>
      </w:pPr>
      <w:rPr>
        <w:rFonts w:ascii="ITC Avant Garde Std Bk" w:eastAsiaTheme="minorHAnsi" w:hAnsi="ITC Avant Garde Std Bk"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90F262C"/>
    <w:multiLevelType w:val="hybridMultilevel"/>
    <w:tmpl w:val="6440704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0972017E"/>
    <w:multiLevelType w:val="hybridMultilevel"/>
    <w:tmpl w:val="BCEA14BE"/>
    <w:lvl w:ilvl="0" w:tplc="8B908772">
      <w:numFmt w:val="bullet"/>
      <w:lvlText w:val="-"/>
      <w:lvlJc w:val="left"/>
      <w:pPr>
        <w:ind w:left="717" w:hanging="360"/>
      </w:pPr>
      <w:rPr>
        <w:rFonts w:ascii="ITC Avant Garde Std Bk" w:eastAsiaTheme="minorHAnsi" w:hAnsi="ITC Avant Garde Std Bk" w:cstheme="minorBidi" w:hint="default"/>
      </w:rPr>
    </w:lvl>
    <w:lvl w:ilvl="1" w:tplc="080C0003">
      <w:start w:val="1"/>
      <w:numFmt w:val="bullet"/>
      <w:lvlText w:val="o"/>
      <w:lvlJc w:val="left"/>
      <w:pPr>
        <w:ind w:left="1437" w:hanging="360"/>
      </w:pPr>
      <w:rPr>
        <w:rFonts w:ascii="Courier New" w:hAnsi="Courier New" w:cs="Courier New" w:hint="default"/>
      </w:rPr>
    </w:lvl>
    <w:lvl w:ilvl="2" w:tplc="080C0005">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4">
    <w:nsid w:val="0B125E5B"/>
    <w:multiLevelType w:val="hybridMultilevel"/>
    <w:tmpl w:val="42BEF82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0AA7709"/>
    <w:multiLevelType w:val="hybridMultilevel"/>
    <w:tmpl w:val="D0E6BE0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11521F59"/>
    <w:multiLevelType w:val="multilevel"/>
    <w:tmpl w:val="C39A5BBE"/>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627589"/>
    <w:multiLevelType w:val="hybridMultilevel"/>
    <w:tmpl w:val="6F56A5D0"/>
    <w:lvl w:ilvl="0" w:tplc="8B908772">
      <w:numFmt w:val="bullet"/>
      <w:lvlText w:val="-"/>
      <w:lvlJc w:val="left"/>
      <w:pPr>
        <w:ind w:left="720" w:hanging="360"/>
      </w:pPr>
      <w:rPr>
        <w:rFonts w:ascii="ITC Avant Garde Std Bk" w:eastAsiaTheme="minorHAnsi" w:hAnsi="ITC Avant Garde Std Bk" w:cstheme="minorBidi" w:hint="default"/>
      </w:r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E3D31D2"/>
    <w:multiLevelType w:val="hybridMultilevel"/>
    <w:tmpl w:val="E8B4E6B0"/>
    <w:lvl w:ilvl="0" w:tplc="AE4C2CEC">
      <w:numFmt w:val="bullet"/>
      <w:lvlText w:val="-"/>
      <w:lvlJc w:val="left"/>
      <w:pPr>
        <w:ind w:left="720" w:hanging="360"/>
      </w:pPr>
      <w:rPr>
        <w:rFonts w:ascii="Arial" w:eastAsia="MS Mincho"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13E12E0"/>
    <w:multiLevelType w:val="hybridMultilevel"/>
    <w:tmpl w:val="3CF88038"/>
    <w:lvl w:ilvl="0" w:tplc="DD80F158">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25970E5"/>
    <w:multiLevelType w:val="hybridMultilevel"/>
    <w:tmpl w:val="4614BD4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62B79E6"/>
    <w:multiLevelType w:val="hybridMultilevel"/>
    <w:tmpl w:val="8146D8AA"/>
    <w:lvl w:ilvl="0" w:tplc="6C7643C6">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7FE0175"/>
    <w:multiLevelType w:val="hybridMultilevel"/>
    <w:tmpl w:val="3FAAA736"/>
    <w:lvl w:ilvl="0" w:tplc="8B908772">
      <w:numFmt w:val="bullet"/>
      <w:lvlText w:val="-"/>
      <w:lvlJc w:val="left"/>
      <w:pPr>
        <w:ind w:left="717" w:hanging="360"/>
      </w:pPr>
      <w:rPr>
        <w:rFonts w:ascii="ITC Avant Garde Std Bk" w:eastAsiaTheme="minorHAnsi" w:hAnsi="ITC Avant Garde Std Bk" w:cstheme="minorBid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3">
    <w:nsid w:val="2C671C52"/>
    <w:multiLevelType w:val="multilevel"/>
    <w:tmpl w:val="D8EE9D4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2671F3"/>
    <w:multiLevelType w:val="hybridMultilevel"/>
    <w:tmpl w:val="508EB7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31844C33"/>
    <w:multiLevelType w:val="hybridMultilevel"/>
    <w:tmpl w:val="647A23F6"/>
    <w:lvl w:ilvl="0" w:tplc="8B908772">
      <w:numFmt w:val="bullet"/>
      <w:lvlText w:val="-"/>
      <w:lvlJc w:val="left"/>
      <w:pPr>
        <w:ind w:left="720" w:hanging="360"/>
      </w:pPr>
      <w:rPr>
        <w:rFonts w:ascii="ITC Avant Garde Std Bk" w:eastAsiaTheme="minorHAnsi" w:hAnsi="ITC Avant Garde Std Bk" w:cstheme="minorBidi"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35CE6524"/>
    <w:multiLevelType w:val="hybridMultilevel"/>
    <w:tmpl w:val="6CFC5BF4"/>
    <w:lvl w:ilvl="0" w:tplc="8B908772">
      <w:numFmt w:val="bullet"/>
      <w:lvlText w:val="-"/>
      <w:lvlJc w:val="left"/>
      <w:pPr>
        <w:ind w:left="720" w:hanging="360"/>
      </w:pPr>
      <w:rPr>
        <w:rFonts w:ascii="ITC Avant Garde Std Bk" w:eastAsiaTheme="minorHAnsi" w:hAnsi="ITC Avant Garde Std Bk"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A9F19FF"/>
    <w:multiLevelType w:val="hybridMultilevel"/>
    <w:tmpl w:val="2C7E3716"/>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nsid w:val="3B346718"/>
    <w:multiLevelType w:val="hybridMultilevel"/>
    <w:tmpl w:val="A8D4462C"/>
    <w:lvl w:ilvl="0" w:tplc="6C7643C6">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8442BD5"/>
    <w:multiLevelType w:val="multilevel"/>
    <w:tmpl w:val="9A7046EC"/>
    <w:lvl w:ilvl="0">
      <w:start w:val="7"/>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48692B74"/>
    <w:multiLevelType w:val="hybridMultilevel"/>
    <w:tmpl w:val="7DB28758"/>
    <w:lvl w:ilvl="0" w:tplc="8B908772">
      <w:numFmt w:val="bullet"/>
      <w:lvlText w:val="-"/>
      <w:lvlJc w:val="left"/>
      <w:pPr>
        <w:ind w:left="717" w:hanging="360"/>
      </w:pPr>
      <w:rPr>
        <w:rFonts w:ascii="ITC Avant Garde Std Bk" w:eastAsiaTheme="minorHAnsi" w:hAnsi="ITC Avant Garde Std Bk" w:cstheme="minorBid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21">
    <w:nsid w:val="486B0128"/>
    <w:multiLevelType w:val="hybridMultilevel"/>
    <w:tmpl w:val="1B8C212A"/>
    <w:lvl w:ilvl="0" w:tplc="8B908772">
      <w:numFmt w:val="bullet"/>
      <w:lvlText w:val="-"/>
      <w:lvlJc w:val="left"/>
      <w:pPr>
        <w:ind w:left="720" w:hanging="360"/>
      </w:pPr>
      <w:rPr>
        <w:rFonts w:ascii="ITC Avant Garde Std Bk" w:eastAsiaTheme="minorHAnsi" w:hAnsi="ITC Avant Garde Std Bk"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AC07499"/>
    <w:multiLevelType w:val="multilevel"/>
    <w:tmpl w:val="BD8ACFE2"/>
    <w:lvl w:ilvl="0">
      <w:start w:val="5"/>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F1477D"/>
    <w:multiLevelType w:val="hybridMultilevel"/>
    <w:tmpl w:val="9E3C10C2"/>
    <w:lvl w:ilvl="0" w:tplc="6C7643C6">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9C34703"/>
    <w:multiLevelType w:val="hybridMultilevel"/>
    <w:tmpl w:val="FFF023FC"/>
    <w:lvl w:ilvl="0" w:tplc="6C7643C6">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5292731"/>
    <w:multiLevelType w:val="hybridMultilevel"/>
    <w:tmpl w:val="224E91AE"/>
    <w:lvl w:ilvl="0" w:tplc="16D43010">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7042514B"/>
    <w:multiLevelType w:val="hybridMultilevel"/>
    <w:tmpl w:val="91805EF0"/>
    <w:lvl w:ilvl="0" w:tplc="8B908772">
      <w:numFmt w:val="bullet"/>
      <w:lvlText w:val="-"/>
      <w:lvlJc w:val="left"/>
      <w:pPr>
        <w:ind w:left="720" w:hanging="360"/>
      </w:pPr>
      <w:rPr>
        <w:rFonts w:ascii="ITC Avant Garde Std Bk" w:eastAsiaTheme="minorHAnsi" w:hAnsi="ITC Avant Garde Std Bk"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0D31BDC"/>
    <w:multiLevelType w:val="hybridMultilevel"/>
    <w:tmpl w:val="ECE6E926"/>
    <w:lvl w:ilvl="0" w:tplc="8B908772">
      <w:numFmt w:val="bullet"/>
      <w:lvlText w:val="-"/>
      <w:lvlJc w:val="left"/>
      <w:pPr>
        <w:ind w:left="717" w:hanging="360"/>
      </w:pPr>
      <w:rPr>
        <w:rFonts w:ascii="ITC Avant Garde Std Bk" w:eastAsiaTheme="minorHAnsi" w:hAnsi="ITC Avant Garde Std Bk" w:cstheme="minorBidi" w:hint="default"/>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28">
    <w:nsid w:val="74523EA2"/>
    <w:multiLevelType w:val="multilevel"/>
    <w:tmpl w:val="1AFCAF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ADB74D8"/>
    <w:multiLevelType w:val="multilevel"/>
    <w:tmpl w:val="9A7046EC"/>
    <w:lvl w:ilvl="0">
      <w:start w:val="7"/>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F820052"/>
    <w:multiLevelType w:val="hybridMultilevel"/>
    <w:tmpl w:val="45762C22"/>
    <w:lvl w:ilvl="0" w:tplc="080C000F">
      <w:start w:val="1"/>
      <w:numFmt w:val="decimal"/>
      <w:lvlText w:val="%1."/>
      <w:lvlJc w:val="left"/>
      <w:pPr>
        <w:ind w:left="720" w:hanging="360"/>
      </w:pPr>
      <w:rPr>
        <w:rFonts w:hint="default"/>
      </w:rPr>
    </w:lvl>
    <w:lvl w:ilvl="1" w:tplc="080C000D">
      <w:start w:val="1"/>
      <w:numFmt w:val="bullet"/>
      <w:lvlText w:val=""/>
      <w:lvlJc w:val="left"/>
      <w:pPr>
        <w:ind w:left="1440" w:hanging="360"/>
      </w:pPr>
      <w:rPr>
        <w:rFonts w:ascii="Wingdings" w:hAnsi="Wingdings" w:hint="default"/>
      </w:rPr>
    </w:lvl>
    <w:lvl w:ilvl="2" w:tplc="080C000D">
      <w:start w:val="1"/>
      <w:numFmt w:val="bullet"/>
      <w:lvlText w:val=""/>
      <w:lvlJc w:val="left"/>
      <w:pPr>
        <w:ind w:left="2160" w:hanging="180"/>
      </w:pPr>
      <w:rPr>
        <w:rFonts w:ascii="Wingdings" w:hAnsi="Wingding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3"/>
  </w:num>
  <w:num w:numId="2">
    <w:abstractNumId w:val="26"/>
  </w:num>
  <w:num w:numId="3">
    <w:abstractNumId w:val="28"/>
  </w:num>
  <w:num w:numId="4">
    <w:abstractNumId w:val="4"/>
  </w:num>
  <w:num w:numId="5">
    <w:abstractNumId w:val="23"/>
  </w:num>
  <w:num w:numId="6">
    <w:abstractNumId w:val="24"/>
  </w:num>
  <w:num w:numId="7">
    <w:abstractNumId w:val="11"/>
  </w:num>
  <w:num w:numId="8">
    <w:abstractNumId w:val="0"/>
  </w:num>
  <w:num w:numId="9">
    <w:abstractNumId w:val="18"/>
  </w:num>
  <w:num w:numId="10">
    <w:abstractNumId w:val="27"/>
  </w:num>
  <w:num w:numId="11">
    <w:abstractNumId w:val="12"/>
  </w:num>
  <w:num w:numId="12">
    <w:abstractNumId w:val="20"/>
  </w:num>
  <w:num w:numId="13">
    <w:abstractNumId w:val="3"/>
  </w:num>
  <w:num w:numId="14">
    <w:abstractNumId w:val="1"/>
  </w:num>
  <w:num w:numId="15">
    <w:abstractNumId w:val="30"/>
  </w:num>
  <w:num w:numId="16">
    <w:abstractNumId w:val="17"/>
  </w:num>
  <w:num w:numId="17">
    <w:abstractNumId w:val="8"/>
  </w:num>
  <w:num w:numId="18">
    <w:abstractNumId w:val="9"/>
  </w:num>
  <w:num w:numId="19">
    <w:abstractNumId w:val="9"/>
  </w:num>
  <w:num w:numId="20">
    <w:abstractNumId w:val="2"/>
  </w:num>
  <w:num w:numId="21">
    <w:abstractNumId w:val="7"/>
  </w:num>
  <w:num w:numId="22">
    <w:abstractNumId w:val="15"/>
  </w:num>
  <w:num w:numId="23">
    <w:abstractNumId w:val="10"/>
  </w:num>
  <w:num w:numId="24">
    <w:abstractNumId w:val="25"/>
  </w:num>
  <w:num w:numId="25">
    <w:abstractNumId w:val="14"/>
  </w:num>
  <w:num w:numId="26">
    <w:abstractNumId w:val="16"/>
  </w:num>
  <w:num w:numId="27">
    <w:abstractNumId w:val="21"/>
  </w:num>
  <w:num w:numId="28">
    <w:abstractNumId w:val="22"/>
  </w:num>
  <w:num w:numId="29">
    <w:abstractNumId w:val="6"/>
  </w:num>
  <w:num w:numId="30">
    <w:abstractNumId w:val="29"/>
  </w:num>
  <w:num w:numId="31">
    <w:abstractNumId w:val="1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7B"/>
    <w:rsid w:val="00000051"/>
    <w:rsid w:val="00003825"/>
    <w:rsid w:val="00006380"/>
    <w:rsid w:val="000110F8"/>
    <w:rsid w:val="0001564A"/>
    <w:rsid w:val="00021B0D"/>
    <w:rsid w:val="000253CE"/>
    <w:rsid w:val="0002574E"/>
    <w:rsid w:val="0002622C"/>
    <w:rsid w:val="000413AB"/>
    <w:rsid w:val="00043DB9"/>
    <w:rsid w:val="00071173"/>
    <w:rsid w:val="0007529C"/>
    <w:rsid w:val="00075BEF"/>
    <w:rsid w:val="000850FB"/>
    <w:rsid w:val="000B019E"/>
    <w:rsid w:val="000C57DE"/>
    <w:rsid w:val="000D1B36"/>
    <w:rsid w:val="000D754C"/>
    <w:rsid w:val="000E46D6"/>
    <w:rsid w:val="000F0A8D"/>
    <w:rsid w:val="00102B2B"/>
    <w:rsid w:val="001041EF"/>
    <w:rsid w:val="001359ED"/>
    <w:rsid w:val="001716E0"/>
    <w:rsid w:val="0018039F"/>
    <w:rsid w:val="00181A97"/>
    <w:rsid w:val="00190346"/>
    <w:rsid w:val="001A5909"/>
    <w:rsid w:val="001A61CC"/>
    <w:rsid w:val="001C2EB7"/>
    <w:rsid w:val="001C3BDC"/>
    <w:rsid w:val="001C72F1"/>
    <w:rsid w:val="002063DC"/>
    <w:rsid w:val="002138FD"/>
    <w:rsid w:val="00220E0A"/>
    <w:rsid w:val="002569FB"/>
    <w:rsid w:val="0027440C"/>
    <w:rsid w:val="00290790"/>
    <w:rsid w:val="002B30FD"/>
    <w:rsid w:val="002C04D2"/>
    <w:rsid w:val="002C3E27"/>
    <w:rsid w:val="002C4537"/>
    <w:rsid w:val="002C7B4D"/>
    <w:rsid w:val="002D0EB2"/>
    <w:rsid w:val="002F2690"/>
    <w:rsid w:val="002F4BDB"/>
    <w:rsid w:val="002F6BAD"/>
    <w:rsid w:val="00302861"/>
    <w:rsid w:val="003053E1"/>
    <w:rsid w:val="00307CCF"/>
    <w:rsid w:val="00311372"/>
    <w:rsid w:val="003118AC"/>
    <w:rsid w:val="00327136"/>
    <w:rsid w:val="00327540"/>
    <w:rsid w:val="00336C6F"/>
    <w:rsid w:val="00340AAE"/>
    <w:rsid w:val="00342AB4"/>
    <w:rsid w:val="00367121"/>
    <w:rsid w:val="003739FE"/>
    <w:rsid w:val="003915D0"/>
    <w:rsid w:val="003A5C8A"/>
    <w:rsid w:val="003A6521"/>
    <w:rsid w:val="003B28A7"/>
    <w:rsid w:val="003B55FA"/>
    <w:rsid w:val="003C2A8C"/>
    <w:rsid w:val="003C7E89"/>
    <w:rsid w:val="003C7FF3"/>
    <w:rsid w:val="003D557B"/>
    <w:rsid w:val="003E0067"/>
    <w:rsid w:val="003E2534"/>
    <w:rsid w:val="003E5959"/>
    <w:rsid w:val="003F17D2"/>
    <w:rsid w:val="003F3B27"/>
    <w:rsid w:val="003F728E"/>
    <w:rsid w:val="003F78F6"/>
    <w:rsid w:val="0040616A"/>
    <w:rsid w:val="00412793"/>
    <w:rsid w:val="00420348"/>
    <w:rsid w:val="00423035"/>
    <w:rsid w:val="004239F1"/>
    <w:rsid w:val="00434BC7"/>
    <w:rsid w:val="004529BA"/>
    <w:rsid w:val="0047220F"/>
    <w:rsid w:val="00495CD1"/>
    <w:rsid w:val="004A5198"/>
    <w:rsid w:val="004B2964"/>
    <w:rsid w:val="004B343E"/>
    <w:rsid w:val="004C182A"/>
    <w:rsid w:val="004F6A16"/>
    <w:rsid w:val="00502F8B"/>
    <w:rsid w:val="00510879"/>
    <w:rsid w:val="00525B02"/>
    <w:rsid w:val="0053363C"/>
    <w:rsid w:val="00535C8D"/>
    <w:rsid w:val="005557F9"/>
    <w:rsid w:val="00556C2D"/>
    <w:rsid w:val="005577D9"/>
    <w:rsid w:val="00571F40"/>
    <w:rsid w:val="0058501D"/>
    <w:rsid w:val="0058526D"/>
    <w:rsid w:val="00587DEC"/>
    <w:rsid w:val="005B014D"/>
    <w:rsid w:val="005B1704"/>
    <w:rsid w:val="005C120D"/>
    <w:rsid w:val="005C240F"/>
    <w:rsid w:val="005E2DD3"/>
    <w:rsid w:val="005E6C2A"/>
    <w:rsid w:val="005F190B"/>
    <w:rsid w:val="0060609B"/>
    <w:rsid w:val="00632CFE"/>
    <w:rsid w:val="006476CE"/>
    <w:rsid w:val="006552B3"/>
    <w:rsid w:val="00660058"/>
    <w:rsid w:val="006A2D41"/>
    <w:rsid w:val="006A3FBC"/>
    <w:rsid w:val="006B39C3"/>
    <w:rsid w:val="006D7FC2"/>
    <w:rsid w:val="006E220A"/>
    <w:rsid w:val="00700EF2"/>
    <w:rsid w:val="007035F1"/>
    <w:rsid w:val="00711454"/>
    <w:rsid w:val="0071317B"/>
    <w:rsid w:val="00740C79"/>
    <w:rsid w:val="00740E49"/>
    <w:rsid w:val="00755813"/>
    <w:rsid w:val="0076278D"/>
    <w:rsid w:val="0076402B"/>
    <w:rsid w:val="00781A3E"/>
    <w:rsid w:val="00784722"/>
    <w:rsid w:val="007872B3"/>
    <w:rsid w:val="00790AB3"/>
    <w:rsid w:val="00794BD8"/>
    <w:rsid w:val="0079731B"/>
    <w:rsid w:val="007A49D9"/>
    <w:rsid w:val="007A70E4"/>
    <w:rsid w:val="007B5524"/>
    <w:rsid w:val="007B73F1"/>
    <w:rsid w:val="007C39A8"/>
    <w:rsid w:val="007C7765"/>
    <w:rsid w:val="007E171E"/>
    <w:rsid w:val="007E6BAC"/>
    <w:rsid w:val="0080082F"/>
    <w:rsid w:val="00800A8A"/>
    <w:rsid w:val="00810992"/>
    <w:rsid w:val="00810C10"/>
    <w:rsid w:val="00832CAB"/>
    <w:rsid w:val="008502BE"/>
    <w:rsid w:val="00862FBC"/>
    <w:rsid w:val="00876251"/>
    <w:rsid w:val="008904B1"/>
    <w:rsid w:val="00891CD6"/>
    <w:rsid w:val="008E1FDA"/>
    <w:rsid w:val="009008A9"/>
    <w:rsid w:val="00902134"/>
    <w:rsid w:val="009054A6"/>
    <w:rsid w:val="00914178"/>
    <w:rsid w:val="009203E1"/>
    <w:rsid w:val="009252D8"/>
    <w:rsid w:val="00930B53"/>
    <w:rsid w:val="0093245F"/>
    <w:rsid w:val="0093686A"/>
    <w:rsid w:val="009414AF"/>
    <w:rsid w:val="00946140"/>
    <w:rsid w:val="0095077A"/>
    <w:rsid w:val="009635B8"/>
    <w:rsid w:val="00963ECA"/>
    <w:rsid w:val="009729B2"/>
    <w:rsid w:val="009A069E"/>
    <w:rsid w:val="009B3705"/>
    <w:rsid w:val="009B38A9"/>
    <w:rsid w:val="009C6926"/>
    <w:rsid w:val="009D42A1"/>
    <w:rsid w:val="009D4680"/>
    <w:rsid w:val="009F2451"/>
    <w:rsid w:val="009F2A39"/>
    <w:rsid w:val="009F3BE9"/>
    <w:rsid w:val="00A02135"/>
    <w:rsid w:val="00A12054"/>
    <w:rsid w:val="00A208A0"/>
    <w:rsid w:val="00A46468"/>
    <w:rsid w:val="00A735B5"/>
    <w:rsid w:val="00A7629C"/>
    <w:rsid w:val="00A84A6E"/>
    <w:rsid w:val="00A9001A"/>
    <w:rsid w:val="00A9751B"/>
    <w:rsid w:val="00AA137C"/>
    <w:rsid w:val="00AB1E4B"/>
    <w:rsid w:val="00AB7E3F"/>
    <w:rsid w:val="00AD1601"/>
    <w:rsid w:val="00AE3C88"/>
    <w:rsid w:val="00AE5651"/>
    <w:rsid w:val="00B11E97"/>
    <w:rsid w:val="00B33B34"/>
    <w:rsid w:val="00B41E17"/>
    <w:rsid w:val="00B52F16"/>
    <w:rsid w:val="00B66379"/>
    <w:rsid w:val="00B66C99"/>
    <w:rsid w:val="00B70198"/>
    <w:rsid w:val="00B769AD"/>
    <w:rsid w:val="00B82E22"/>
    <w:rsid w:val="00B857B9"/>
    <w:rsid w:val="00B969FF"/>
    <w:rsid w:val="00BA1131"/>
    <w:rsid w:val="00BB0945"/>
    <w:rsid w:val="00BD5D96"/>
    <w:rsid w:val="00BE55B7"/>
    <w:rsid w:val="00BF2190"/>
    <w:rsid w:val="00C11168"/>
    <w:rsid w:val="00C14B11"/>
    <w:rsid w:val="00C279FB"/>
    <w:rsid w:val="00C34700"/>
    <w:rsid w:val="00C439D7"/>
    <w:rsid w:val="00C46FED"/>
    <w:rsid w:val="00C51426"/>
    <w:rsid w:val="00C55773"/>
    <w:rsid w:val="00C57180"/>
    <w:rsid w:val="00C81374"/>
    <w:rsid w:val="00C94D86"/>
    <w:rsid w:val="00C95C1F"/>
    <w:rsid w:val="00C95C31"/>
    <w:rsid w:val="00C96537"/>
    <w:rsid w:val="00CC1204"/>
    <w:rsid w:val="00CC293B"/>
    <w:rsid w:val="00CC593B"/>
    <w:rsid w:val="00CC7D60"/>
    <w:rsid w:val="00CD1821"/>
    <w:rsid w:val="00CD236D"/>
    <w:rsid w:val="00CE1FB8"/>
    <w:rsid w:val="00CF0D5B"/>
    <w:rsid w:val="00CF2BE7"/>
    <w:rsid w:val="00D14C0B"/>
    <w:rsid w:val="00D2748A"/>
    <w:rsid w:val="00D335FC"/>
    <w:rsid w:val="00D34127"/>
    <w:rsid w:val="00D35410"/>
    <w:rsid w:val="00D52CA5"/>
    <w:rsid w:val="00D60D2E"/>
    <w:rsid w:val="00D71852"/>
    <w:rsid w:val="00DC1B20"/>
    <w:rsid w:val="00DC7CEE"/>
    <w:rsid w:val="00DD7811"/>
    <w:rsid w:val="00DE294F"/>
    <w:rsid w:val="00DE451D"/>
    <w:rsid w:val="00E30018"/>
    <w:rsid w:val="00E50B0B"/>
    <w:rsid w:val="00E653BF"/>
    <w:rsid w:val="00E71BBF"/>
    <w:rsid w:val="00E8242E"/>
    <w:rsid w:val="00E94AB3"/>
    <w:rsid w:val="00EA6AC5"/>
    <w:rsid w:val="00EB52F4"/>
    <w:rsid w:val="00EC1544"/>
    <w:rsid w:val="00EC584F"/>
    <w:rsid w:val="00EC72D9"/>
    <w:rsid w:val="00EE4912"/>
    <w:rsid w:val="00EF5067"/>
    <w:rsid w:val="00EF7280"/>
    <w:rsid w:val="00F11664"/>
    <w:rsid w:val="00F15AAE"/>
    <w:rsid w:val="00F17E47"/>
    <w:rsid w:val="00F22CB8"/>
    <w:rsid w:val="00F27932"/>
    <w:rsid w:val="00F55816"/>
    <w:rsid w:val="00F56F18"/>
    <w:rsid w:val="00F66AC8"/>
    <w:rsid w:val="00F77A1D"/>
    <w:rsid w:val="00F94393"/>
    <w:rsid w:val="00FA45D2"/>
    <w:rsid w:val="00FA6AC5"/>
    <w:rsid w:val="00FA6DA8"/>
    <w:rsid w:val="00FB0805"/>
    <w:rsid w:val="00FC26F5"/>
    <w:rsid w:val="00FE0D7F"/>
    <w:rsid w:val="00FE37BE"/>
    <w:rsid w:val="00FF07D8"/>
    <w:rsid w:val="00FF25A2"/>
    <w:rsid w:val="00FF467C"/>
    <w:rsid w:val="00FF78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1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15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154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154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15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1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317B"/>
  </w:style>
  <w:style w:type="paragraph" w:styleId="Footer">
    <w:name w:val="footer"/>
    <w:basedOn w:val="Normal"/>
    <w:link w:val="FooterChar"/>
    <w:uiPriority w:val="99"/>
    <w:unhideWhenUsed/>
    <w:rsid w:val="007131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317B"/>
  </w:style>
  <w:style w:type="character" w:styleId="Hyperlink">
    <w:name w:val="Hyperlink"/>
    <w:rsid w:val="0071317B"/>
    <w:rPr>
      <w:color w:val="0000FF"/>
      <w:u w:val="single"/>
    </w:rPr>
  </w:style>
  <w:style w:type="paragraph" w:styleId="BalloonText">
    <w:name w:val="Balloon Text"/>
    <w:basedOn w:val="Normal"/>
    <w:link w:val="BalloonTextChar"/>
    <w:uiPriority w:val="99"/>
    <w:semiHidden/>
    <w:unhideWhenUsed/>
    <w:rsid w:val="002F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690"/>
    <w:rPr>
      <w:rFonts w:ascii="Tahoma" w:hAnsi="Tahoma" w:cs="Tahoma"/>
      <w:sz w:val="16"/>
      <w:szCs w:val="16"/>
    </w:rPr>
  </w:style>
  <w:style w:type="paragraph" w:styleId="BodyTextIndent">
    <w:name w:val="Body Text Indent"/>
    <w:basedOn w:val="Normal"/>
    <w:link w:val="BodyTextIndentChar"/>
    <w:rsid w:val="00071173"/>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s="Times New Roman"/>
      <w:color w:val="FF0000"/>
      <w:spacing w:val="-3"/>
      <w:lang w:val="en-GB"/>
    </w:rPr>
  </w:style>
  <w:style w:type="character" w:customStyle="1" w:styleId="BodyTextIndentChar">
    <w:name w:val="Body Text Indent Char"/>
    <w:basedOn w:val="DefaultParagraphFont"/>
    <w:link w:val="BodyTextIndent"/>
    <w:rsid w:val="00071173"/>
    <w:rPr>
      <w:rFonts w:ascii="Book Antiqua" w:eastAsia="Times New Roman" w:hAnsi="Book Antiqua" w:cs="Times New Roman"/>
      <w:color w:val="FF0000"/>
      <w:spacing w:val="-3"/>
      <w:lang w:val="en-GB"/>
    </w:rPr>
  </w:style>
  <w:style w:type="paragraph" w:styleId="Title">
    <w:name w:val="Title"/>
    <w:basedOn w:val="Normal"/>
    <w:next w:val="Normal"/>
    <w:link w:val="TitleChar"/>
    <w:qFormat/>
    <w:rsid w:val="0007117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07117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71BBF"/>
    <w:pPr>
      <w:ind w:left="720"/>
      <w:contextualSpacing/>
    </w:pPr>
  </w:style>
  <w:style w:type="character" w:customStyle="1" w:styleId="Heading1Char">
    <w:name w:val="Heading 1 Char"/>
    <w:basedOn w:val="DefaultParagraphFont"/>
    <w:link w:val="Heading1"/>
    <w:uiPriority w:val="9"/>
    <w:rsid w:val="00D718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71852"/>
    <w:pPr>
      <w:outlineLvl w:val="9"/>
    </w:pPr>
    <w:rPr>
      <w:lang w:val="en-US" w:eastAsia="ja-JP"/>
    </w:rPr>
  </w:style>
  <w:style w:type="paragraph" w:styleId="TOC2">
    <w:name w:val="toc 2"/>
    <w:basedOn w:val="Normal"/>
    <w:next w:val="Normal"/>
    <w:autoRedefine/>
    <w:uiPriority w:val="39"/>
    <w:unhideWhenUsed/>
    <w:qFormat/>
    <w:rsid w:val="00D71852"/>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D71852"/>
    <w:pPr>
      <w:spacing w:after="100"/>
    </w:pPr>
    <w:rPr>
      <w:rFonts w:eastAsiaTheme="minorEastAsia"/>
      <w:lang w:val="en-US" w:eastAsia="ja-JP"/>
    </w:rPr>
  </w:style>
  <w:style w:type="paragraph" w:styleId="TOC3">
    <w:name w:val="toc 3"/>
    <w:basedOn w:val="Normal"/>
    <w:next w:val="Normal"/>
    <w:autoRedefine/>
    <w:uiPriority w:val="39"/>
    <w:unhideWhenUsed/>
    <w:qFormat/>
    <w:rsid w:val="00D71852"/>
    <w:pPr>
      <w:spacing w:after="100"/>
      <w:ind w:left="440"/>
    </w:pPr>
    <w:rPr>
      <w:rFonts w:eastAsiaTheme="minorEastAsia"/>
      <w:lang w:val="en-US" w:eastAsia="ja-JP"/>
    </w:rPr>
  </w:style>
  <w:style w:type="paragraph" w:customStyle="1" w:styleId="a2">
    <w:name w:val="a2"/>
    <w:basedOn w:val="Heading2"/>
    <w:next w:val="Normal"/>
    <w:rsid w:val="00EC1544"/>
    <w:pPr>
      <w:keepLines w:val="0"/>
      <w:numPr>
        <w:ilvl w:val="1"/>
        <w:numId w:val="14"/>
      </w:numPr>
      <w:tabs>
        <w:tab w:val="left" w:pos="500"/>
        <w:tab w:val="left" w:pos="720"/>
      </w:tabs>
      <w:suppressAutoHyphens/>
      <w:spacing w:before="270" w:after="240" w:line="270" w:lineRule="exact"/>
    </w:pPr>
    <w:rPr>
      <w:rFonts w:ascii="Arial" w:eastAsia="MS Mincho" w:hAnsi="Arial" w:cs="Times New Roman"/>
      <w:bCs w:val="0"/>
      <w:color w:val="auto"/>
      <w:sz w:val="24"/>
      <w:szCs w:val="20"/>
      <w:lang w:val="en-GB" w:eastAsia="fr-FR"/>
    </w:rPr>
  </w:style>
  <w:style w:type="paragraph" w:customStyle="1" w:styleId="a3">
    <w:name w:val="a3"/>
    <w:basedOn w:val="Heading3"/>
    <w:next w:val="Normal"/>
    <w:rsid w:val="00EC1544"/>
    <w:pPr>
      <w:keepLines w:val="0"/>
      <w:numPr>
        <w:ilvl w:val="2"/>
        <w:numId w:val="14"/>
      </w:numPr>
      <w:tabs>
        <w:tab w:val="clear" w:pos="720"/>
        <w:tab w:val="num" w:pos="360"/>
        <w:tab w:val="left" w:pos="640"/>
        <w:tab w:val="left" w:pos="880"/>
      </w:tabs>
      <w:suppressAutoHyphens/>
      <w:spacing w:before="60" w:after="240" w:line="250" w:lineRule="exact"/>
    </w:pPr>
    <w:rPr>
      <w:rFonts w:ascii="Arial" w:eastAsia="MS Mincho" w:hAnsi="Arial" w:cs="Times New Roman"/>
      <w:bCs w:val="0"/>
      <w:color w:val="auto"/>
      <w:szCs w:val="20"/>
      <w:lang w:val="en-GB" w:eastAsia="fr-FR"/>
    </w:rPr>
  </w:style>
  <w:style w:type="paragraph" w:customStyle="1" w:styleId="a4">
    <w:name w:val="a4"/>
    <w:basedOn w:val="Heading4"/>
    <w:next w:val="Normal"/>
    <w:rsid w:val="00EC1544"/>
    <w:pPr>
      <w:keepLines w:val="0"/>
      <w:numPr>
        <w:ilvl w:val="3"/>
        <w:numId w:val="14"/>
      </w:numPr>
      <w:tabs>
        <w:tab w:val="clear" w:pos="1080"/>
        <w:tab w:val="num" w:pos="360"/>
        <w:tab w:val="left" w:pos="880"/>
      </w:tabs>
      <w:suppressAutoHyphens/>
      <w:spacing w:before="60" w:after="240" w:line="230" w:lineRule="exact"/>
    </w:pPr>
    <w:rPr>
      <w:rFonts w:ascii="Arial" w:eastAsia="MS Mincho" w:hAnsi="Arial" w:cs="Times New Roman"/>
      <w:bCs w:val="0"/>
      <w:i w:val="0"/>
      <w:iCs w:val="0"/>
      <w:color w:val="auto"/>
      <w:sz w:val="20"/>
      <w:szCs w:val="20"/>
      <w:lang w:val="en-GB" w:eastAsia="fr-FR"/>
    </w:rPr>
  </w:style>
  <w:style w:type="paragraph" w:customStyle="1" w:styleId="a5">
    <w:name w:val="a5"/>
    <w:basedOn w:val="Heading5"/>
    <w:next w:val="Normal"/>
    <w:rsid w:val="00EC1544"/>
    <w:pPr>
      <w:keepLines w:val="0"/>
      <w:numPr>
        <w:ilvl w:val="4"/>
        <w:numId w:val="14"/>
      </w:numPr>
      <w:tabs>
        <w:tab w:val="clear" w:pos="1080"/>
        <w:tab w:val="num" w:pos="360"/>
        <w:tab w:val="left" w:pos="1140"/>
        <w:tab w:val="left" w:pos="1360"/>
      </w:tabs>
      <w:suppressAutoHyphens/>
      <w:spacing w:before="60" w:after="240" w:line="230" w:lineRule="exact"/>
    </w:pPr>
    <w:rPr>
      <w:rFonts w:ascii="Arial" w:eastAsia="MS Mincho" w:hAnsi="Arial" w:cs="Times New Roman"/>
      <w:b/>
      <w:color w:val="auto"/>
      <w:sz w:val="20"/>
      <w:szCs w:val="20"/>
      <w:lang w:val="en-GB" w:eastAsia="fr-FR"/>
    </w:rPr>
  </w:style>
  <w:style w:type="paragraph" w:customStyle="1" w:styleId="a6">
    <w:name w:val="a6"/>
    <w:basedOn w:val="Heading6"/>
    <w:next w:val="Normal"/>
    <w:rsid w:val="00EC1544"/>
    <w:pPr>
      <w:keepLines w:val="0"/>
      <w:numPr>
        <w:ilvl w:val="5"/>
        <w:numId w:val="14"/>
      </w:numPr>
      <w:tabs>
        <w:tab w:val="clear" w:pos="1440"/>
        <w:tab w:val="num" w:pos="360"/>
        <w:tab w:val="left" w:pos="1140"/>
        <w:tab w:val="left" w:pos="1360"/>
      </w:tabs>
      <w:suppressAutoHyphens/>
      <w:spacing w:before="60" w:after="240" w:line="230" w:lineRule="exact"/>
    </w:pPr>
    <w:rPr>
      <w:rFonts w:ascii="Arial" w:eastAsia="MS Mincho" w:hAnsi="Arial" w:cs="Times New Roman"/>
      <w:b/>
      <w:i w:val="0"/>
      <w:iCs w:val="0"/>
      <w:color w:val="auto"/>
      <w:sz w:val="20"/>
      <w:szCs w:val="20"/>
      <w:lang w:val="en-GB" w:eastAsia="fr-FR"/>
    </w:rPr>
  </w:style>
  <w:style w:type="paragraph" w:customStyle="1" w:styleId="ANNEX">
    <w:name w:val="ANNEX"/>
    <w:basedOn w:val="Normal"/>
    <w:next w:val="Normal"/>
    <w:rsid w:val="00EC1544"/>
    <w:pPr>
      <w:keepNext/>
      <w:pageBreakBefore/>
      <w:numPr>
        <w:numId w:val="14"/>
      </w:numPr>
      <w:spacing w:after="760" w:line="310" w:lineRule="exact"/>
      <w:jc w:val="center"/>
      <w:outlineLvl w:val="0"/>
    </w:pPr>
    <w:rPr>
      <w:rFonts w:ascii="Arial" w:eastAsia="MS Mincho" w:hAnsi="Arial" w:cs="Times New Roman"/>
      <w:b/>
      <w:sz w:val="28"/>
      <w:szCs w:val="20"/>
      <w:lang w:val="en-GB" w:eastAsia="fr-FR"/>
    </w:rPr>
  </w:style>
  <w:style w:type="character" w:customStyle="1" w:styleId="Heading2Char">
    <w:name w:val="Heading 2 Char"/>
    <w:basedOn w:val="DefaultParagraphFont"/>
    <w:link w:val="Heading2"/>
    <w:uiPriority w:val="9"/>
    <w:semiHidden/>
    <w:rsid w:val="00EC15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15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154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154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1544"/>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uiPriority w:val="99"/>
    <w:semiHidden/>
    <w:unhideWhenUsed/>
    <w:rsid w:val="006D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FC2"/>
    <w:rPr>
      <w:sz w:val="20"/>
      <w:szCs w:val="20"/>
    </w:rPr>
  </w:style>
  <w:style w:type="character" w:styleId="FootnoteReference">
    <w:name w:val="footnote reference"/>
    <w:basedOn w:val="DefaultParagraphFont"/>
    <w:uiPriority w:val="99"/>
    <w:semiHidden/>
    <w:unhideWhenUsed/>
    <w:rsid w:val="006D7FC2"/>
    <w:rPr>
      <w:vertAlign w:val="superscript"/>
    </w:rPr>
  </w:style>
  <w:style w:type="table" w:styleId="TableGrid">
    <w:name w:val="Table Grid"/>
    <w:basedOn w:val="TableNormal"/>
    <w:uiPriority w:val="59"/>
    <w:rsid w:val="00C4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1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15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154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154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15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1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317B"/>
  </w:style>
  <w:style w:type="paragraph" w:styleId="Footer">
    <w:name w:val="footer"/>
    <w:basedOn w:val="Normal"/>
    <w:link w:val="FooterChar"/>
    <w:uiPriority w:val="99"/>
    <w:unhideWhenUsed/>
    <w:rsid w:val="007131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317B"/>
  </w:style>
  <w:style w:type="character" w:styleId="Hyperlink">
    <w:name w:val="Hyperlink"/>
    <w:rsid w:val="0071317B"/>
    <w:rPr>
      <w:color w:val="0000FF"/>
      <w:u w:val="single"/>
    </w:rPr>
  </w:style>
  <w:style w:type="paragraph" w:styleId="BalloonText">
    <w:name w:val="Balloon Text"/>
    <w:basedOn w:val="Normal"/>
    <w:link w:val="BalloonTextChar"/>
    <w:uiPriority w:val="99"/>
    <w:semiHidden/>
    <w:unhideWhenUsed/>
    <w:rsid w:val="002F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690"/>
    <w:rPr>
      <w:rFonts w:ascii="Tahoma" w:hAnsi="Tahoma" w:cs="Tahoma"/>
      <w:sz w:val="16"/>
      <w:szCs w:val="16"/>
    </w:rPr>
  </w:style>
  <w:style w:type="paragraph" w:styleId="BodyTextIndent">
    <w:name w:val="Body Text Indent"/>
    <w:basedOn w:val="Normal"/>
    <w:link w:val="BodyTextIndentChar"/>
    <w:rsid w:val="00071173"/>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s="Times New Roman"/>
      <w:color w:val="FF0000"/>
      <w:spacing w:val="-3"/>
      <w:lang w:val="en-GB"/>
    </w:rPr>
  </w:style>
  <w:style w:type="character" w:customStyle="1" w:styleId="BodyTextIndentChar">
    <w:name w:val="Body Text Indent Char"/>
    <w:basedOn w:val="DefaultParagraphFont"/>
    <w:link w:val="BodyTextIndent"/>
    <w:rsid w:val="00071173"/>
    <w:rPr>
      <w:rFonts w:ascii="Book Antiqua" w:eastAsia="Times New Roman" w:hAnsi="Book Antiqua" w:cs="Times New Roman"/>
      <w:color w:val="FF0000"/>
      <w:spacing w:val="-3"/>
      <w:lang w:val="en-GB"/>
    </w:rPr>
  </w:style>
  <w:style w:type="paragraph" w:styleId="Title">
    <w:name w:val="Title"/>
    <w:basedOn w:val="Normal"/>
    <w:next w:val="Normal"/>
    <w:link w:val="TitleChar"/>
    <w:qFormat/>
    <w:rsid w:val="0007117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07117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71BBF"/>
    <w:pPr>
      <w:ind w:left="720"/>
      <w:contextualSpacing/>
    </w:pPr>
  </w:style>
  <w:style w:type="character" w:customStyle="1" w:styleId="Heading1Char">
    <w:name w:val="Heading 1 Char"/>
    <w:basedOn w:val="DefaultParagraphFont"/>
    <w:link w:val="Heading1"/>
    <w:uiPriority w:val="9"/>
    <w:rsid w:val="00D718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71852"/>
    <w:pPr>
      <w:outlineLvl w:val="9"/>
    </w:pPr>
    <w:rPr>
      <w:lang w:val="en-US" w:eastAsia="ja-JP"/>
    </w:rPr>
  </w:style>
  <w:style w:type="paragraph" w:styleId="TOC2">
    <w:name w:val="toc 2"/>
    <w:basedOn w:val="Normal"/>
    <w:next w:val="Normal"/>
    <w:autoRedefine/>
    <w:uiPriority w:val="39"/>
    <w:unhideWhenUsed/>
    <w:qFormat/>
    <w:rsid w:val="00D71852"/>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D71852"/>
    <w:pPr>
      <w:spacing w:after="100"/>
    </w:pPr>
    <w:rPr>
      <w:rFonts w:eastAsiaTheme="minorEastAsia"/>
      <w:lang w:val="en-US" w:eastAsia="ja-JP"/>
    </w:rPr>
  </w:style>
  <w:style w:type="paragraph" w:styleId="TOC3">
    <w:name w:val="toc 3"/>
    <w:basedOn w:val="Normal"/>
    <w:next w:val="Normal"/>
    <w:autoRedefine/>
    <w:uiPriority w:val="39"/>
    <w:unhideWhenUsed/>
    <w:qFormat/>
    <w:rsid w:val="00D71852"/>
    <w:pPr>
      <w:spacing w:after="100"/>
      <w:ind w:left="440"/>
    </w:pPr>
    <w:rPr>
      <w:rFonts w:eastAsiaTheme="minorEastAsia"/>
      <w:lang w:val="en-US" w:eastAsia="ja-JP"/>
    </w:rPr>
  </w:style>
  <w:style w:type="paragraph" w:customStyle="1" w:styleId="a2">
    <w:name w:val="a2"/>
    <w:basedOn w:val="Heading2"/>
    <w:next w:val="Normal"/>
    <w:rsid w:val="00EC1544"/>
    <w:pPr>
      <w:keepLines w:val="0"/>
      <w:numPr>
        <w:ilvl w:val="1"/>
        <w:numId w:val="14"/>
      </w:numPr>
      <w:tabs>
        <w:tab w:val="left" w:pos="500"/>
        <w:tab w:val="left" w:pos="720"/>
      </w:tabs>
      <w:suppressAutoHyphens/>
      <w:spacing w:before="270" w:after="240" w:line="270" w:lineRule="exact"/>
    </w:pPr>
    <w:rPr>
      <w:rFonts w:ascii="Arial" w:eastAsia="MS Mincho" w:hAnsi="Arial" w:cs="Times New Roman"/>
      <w:bCs w:val="0"/>
      <w:color w:val="auto"/>
      <w:sz w:val="24"/>
      <w:szCs w:val="20"/>
      <w:lang w:val="en-GB" w:eastAsia="fr-FR"/>
    </w:rPr>
  </w:style>
  <w:style w:type="paragraph" w:customStyle="1" w:styleId="a3">
    <w:name w:val="a3"/>
    <w:basedOn w:val="Heading3"/>
    <w:next w:val="Normal"/>
    <w:rsid w:val="00EC1544"/>
    <w:pPr>
      <w:keepLines w:val="0"/>
      <w:numPr>
        <w:ilvl w:val="2"/>
        <w:numId w:val="14"/>
      </w:numPr>
      <w:tabs>
        <w:tab w:val="clear" w:pos="720"/>
        <w:tab w:val="num" w:pos="360"/>
        <w:tab w:val="left" w:pos="640"/>
        <w:tab w:val="left" w:pos="880"/>
      </w:tabs>
      <w:suppressAutoHyphens/>
      <w:spacing w:before="60" w:after="240" w:line="250" w:lineRule="exact"/>
    </w:pPr>
    <w:rPr>
      <w:rFonts w:ascii="Arial" w:eastAsia="MS Mincho" w:hAnsi="Arial" w:cs="Times New Roman"/>
      <w:bCs w:val="0"/>
      <w:color w:val="auto"/>
      <w:szCs w:val="20"/>
      <w:lang w:val="en-GB" w:eastAsia="fr-FR"/>
    </w:rPr>
  </w:style>
  <w:style w:type="paragraph" w:customStyle="1" w:styleId="a4">
    <w:name w:val="a4"/>
    <w:basedOn w:val="Heading4"/>
    <w:next w:val="Normal"/>
    <w:rsid w:val="00EC1544"/>
    <w:pPr>
      <w:keepLines w:val="0"/>
      <w:numPr>
        <w:ilvl w:val="3"/>
        <w:numId w:val="14"/>
      </w:numPr>
      <w:tabs>
        <w:tab w:val="clear" w:pos="1080"/>
        <w:tab w:val="num" w:pos="360"/>
        <w:tab w:val="left" w:pos="880"/>
      </w:tabs>
      <w:suppressAutoHyphens/>
      <w:spacing w:before="60" w:after="240" w:line="230" w:lineRule="exact"/>
    </w:pPr>
    <w:rPr>
      <w:rFonts w:ascii="Arial" w:eastAsia="MS Mincho" w:hAnsi="Arial" w:cs="Times New Roman"/>
      <w:bCs w:val="0"/>
      <w:i w:val="0"/>
      <w:iCs w:val="0"/>
      <w:color w:val="auto"/>
      <w:sz w:val="20"/>
      <w:szCs w:val="20"/>
      <w:lang w:val="en-GB" w:eastAsia="fr-FR"/>
    </w:rPr>
  </w:style>
  <w:style w:type="paragraph" w:customStyle="1" w:styleId="a5">
    <w:name w:val="a5"/>
    <w:basedOn w:val="Heading5"/>
    <w:next w:val="Normal"/>
    <w:rsid w:val="00EC1544"/>
    <w:pPr>
      <w:keepLines w:val="0"/>
      <w:numPr>
        <w:ilvl w:val="4"/>
        <w:numId w:val="14"/>
      </w:numPr>
      <w:tabs>
        <w:tab w:val="clear" w:pos="1080"/>
        <w:tab w:val="num" w:pos="360"/>
        <w:tab w:val="left" w:pos="1140"/>
        <w:tab w:val="left" w:pos="1360"/>
      </w:tabs>
      <w:suppressAutoHyphens/>
      <w:spacing w:before="60" w:after="240" w:line="230" w:lineRule="exact"/>
    </w:pPr>
    <w:rPr>
      <w:rFonts w:ascii="Arial" w:eastAsia="MS Mincho" w:hAnsi="Arial" w:cs="Times New Roman"/>
      <w:b/>
      <w:color w:val="auto"/>
      <w:sz w:val="20"/>
      <w:szCs w:val="20"/>
      <w:lang w:val="en-GB" w:eastAsia="fr-FR"/>
    </w:rPr>
  </w:style>
  <w:style w:type="paragraph" w:customStyle="1" w:styleId="a6">
    <w:name w:val="a6"/>
    <w:basedOn w:val="Heading6"/>
    <w:next w:val="Normal"/>
    <w:rsid w:val="00EC1544"/>
    <w:pPr>
      <w:keepLines w:val="0"/>
      <w:numPr>
        <w:ilvl w:val="5"/>
        <w:numId w:val="14"/>
      </w:numPr>
      <w:tabs>
        <w:tab w:val="clear" w:pos="1440"/>
        <w:tab w:val="num" w:pos="360"/>
        <w:tab w:val="left" w:pos="1140"/>
        <w:tab w:val="left" w:pos="1360"/>
      </w:tabs>
      <w:suppressAutoHyphens/>
      <w:spacing w:before="60" w:after="240" w:line="230" w:lineRule="exact"/>
    </w:pPr>
    <w:rPr>
      <w:rFonts w:ascii="Arial" w:eastAsia="MS Mincho" w:hAnsi="Arial" w:cs="Times New Roman"/>
      <w:b/>
      <w:i w:val="0"/>
      <w:iCs w:val="0"/>
      <w:color w:val="auto"/>
      <w:sz w:val="20"/>
      <w:szCs w:val="20"/>
      <w:lang w:val="en-GB" w:eastAsia="fr-FR"/>
    </w:rPr>
  </w:style>
  <w:style w:type="paragraph" w:customStyle="1" w:styleId="ANNEX">
    <w:name w:val="ANNEX"/>
    <w:basedOn w:val="Normal"/>
    <w:next w:val="Normal"/>
    <w:rsid w:val="00EC1544"/>
    <w:pPr>
      <w:keepNext/>
      <w:pageBreakBefore/>
      <w:numPr>
        <w:numId w:val="14"/>
      </w:numPr>
      <w:spacing w:after="760" w:line="310" w:lineRule="exact"/>
      <w:jc w:val="center"/>
      <w:outlineLvl w:val="0"/>
    </w:pPr>
    <w:rPr>
      <w:rFonts w:ascii="Arial" w:eastAsia="MS Mincho" w:hAnsi="Arial" w:cs="Times New Roman"/>
      <w:b/>
      <w:sz w:val="28"/>
      <w:szCs w:val="20"/>
      <w:lang w:val="en-GB" w:eastAsia="fr-FR"/>
    </w:rPr>
  </w:style>
  <w:style w:type="character" w:customStyle="1" w:styleId="Heading2Char">
    <w:name w:val="Heading 2 Char"/>
    <w:basedOn w:val="DefaultParagraphFont"/>
    <w:link w:val="Heading2"/>
    <w:uiPriority w:val="9"/>
    <w:semiHidden/>
    <w:rsid w:val="00EC15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15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154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154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1544"/>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uiPriority w:val="99"/>
    <w:semiHidden/>
    <w:unhideWhenUsed/>
    <w:rsid w:val="006D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FC2"/>
    <w:rPr>
      <w:sz w:val="20"/>
      <w:szCs w:val="20"/>
    </w:rPr>
  </w:style>
  <w:style w:type="character" w:styleId="FootnoteReference">
    <w:name w:val="footnote reference"/>
    <w:basedOn w:val="DefaultParagraphFont"/>
    <w:uiPriority w:val="99"/>
    <w:semiHidden/>
    <w:unhideWhenUsed/>
    <w:rsid w:val="006D7FC2"/>
    <w:rPr>
      <w:vertAlign w:val="superscript"/>
    </w:rPr>
  </w:style>
  <w:style w:type="table" w:styleId="TableGrid">
    <w:name w:val="Table Grid"/>
    <w:basedOn w:val="TableNormal"/>
    <w:uiPriority w:val="59"/>
    <w:rsid w:val="00C4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prepaintedmetal.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33FA-F340-4A7E-8ADC-B2A41286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6504</Words>
  <Characters>37075</Characters>
  <Application>Microsoft Office Word</Application>
  <DocSecurity>0</DocSecurity>
  <Lines>308</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Annina Alanen</dc:creator>
  <cp:lastModifiedBy>Eglantine Hauchard</cp:lastModifiedBy>
  <cp:revision>5</cp:revision>
  <cp:lastPrinted>2016-02-24T13:30:00Z</cp:lastPrinted>
  <dcterms:created xsi:type="dcterms:W3CDTF">2016-02-24T14:54:00Z</dcterms:created>
  <dcterms:modified xsi:type="dcterms:W3CDTF">2018-06-27T07:48:00Z</dcterms:modified>
</cp:coreProperties>
</file>