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4" w:rsidRPr="00090A58" w:rsidRDefault="00000034" w:rsidP="00000034">
      <w:pPr>
        <w:pStyle w:val="Title"/>
        <w:spacing w:before="240"/>
        <w:jc w:val="center"/>
        <w:rPr>
          <w:rFonts w:ascii="ITC Avant Garde Std Bk" w:hAnsi="ITC Avant Garde Std Bk"/>
          <w:color w:val="000000"/>
          <w:sz w:val="20"/>
          <w:szCs w:val="20"/>
          <w:lang w:val="en-GB"/>
        </w:rPr>
      </w:pPr>
      <w:r w:rsidRPr="006914CD">
        <w:rPr>
          <w:rFonts w:asciiTheme="minorHAnsi" w:hAnsiTheme="minorHAnsi"/>
          <w:i/>
          <w:iCs/>
          <w:color w:val="000000"/>
          <w:lang w:val="en-GB"/>
        </w:rPr>
        <w:br/>
      </w:r>
      <w:r w:rsidRPr="00090A58">
        <w:rPr>
          <w:rFonts w:ascii="ITC Avant Garde Std Bk" w:hAnsi="ITC Avant Garde Std Bk"/>
          <w:color w:val="000000"/>
          <w:sz w:val="20"/>
          <w:szCs w:val="20"/>
          <w:lang w:val="en-GB"/>
        </w:rPr>
        <w:t>EUROPEAN COIL COATING ASSOCIATION</w:t>
      </w:r>
      <w:r w:rsidR="00134080" w:rsidRPr="00090A58">
        <w:rPr>
          <w:rFonts w:ascii="ITC Avant Garde Std Bk" w:hAnsi="ITC Avant Garde Std Bk"/>
          <w:color w:val="000000"/>
          <w:sz w:val="20"/>
          <w:szCs w:val="20"/>
          <w:lang w:val="en-GB"/>
        </w:rPr>
        <w:t xml:space="preserve"> A.I.S.B.L</w:t>
      </w:r>
    </w:p>
    <w:p w:rsidR="00000034" w:rsidRPr="00090A58" w:rsidRDefault="00000034" w:rsidP="00000034">
      <w:pPr>
        <w:pStyle w:val="BodyTextIndent"/>
        <w:spacing w:before="240"/>
        <w:jc w:val="center"/>
        <w:rPr>
          <w:rFonts w:ascii="ITC Avant Garde Std Bk" w:hAnsi="ITC Avant Garde Std Bk"/>
          <w:b/>
          <w:sz w:val="20"/>
          <w:szCs w:val="20"/>
          <w:lang w:val="en-GB"/>
        </w:rPr>
      </w:pPr>
      <w:r w:rsidRPr="00090A58">
        <w:rPr>
          <w:rFonts w:ascii="ITC Avant Garde Std Bk" w:hAnsi="ITC Avant Garde Std Bk"/>
          <w:b/>
          <w:sz w:val="20"/>
          <w:szCs w:val="20"/>
          <w:lang w:val="en-GB"/>
        </w:rPr>
        <w:t>ECCA PREMIUM® QUALITY AND SUSTAINABILITY LABEL</w:t>
      </w:r>
    </w:p>
    <w:p w:rsidR="00000034" w:rsidRPr="00090A58" w:rsidRDefault="00000034" w:rsidP="00000034">
      <w:pPr>
        <w:pStyle w:val="BodyTextIndent"/>
        <w:spacing w:before="240"/>
        <w:jc w:val="center"/>
        <w:rPr>
          <w:rFonts w:ascii="ITC Avant Garde Std Bk" w:hAnsi="ITC Avant Garde Std Bk"/>
          <w:b/>
          <w:sz w:val="20"/>
          <w:szCs w:val="20"/>
          <w:lang w:val="en-GB"/>
        </w:rPr>
      </w:pPr>
      <w:r w:rsidRPr="00090A58">
        <w:rPr>
          <w:rFonts w:ascii="ITC Avant Garde Std Bk" w:hAnsi="ITC Avant Garde Std Bk"/>
          <w:b/>
          <w:sz w:val="20"/>
          <w:szCs w:val="20"/>
          <w:lang w:val="en-GB"/>
        </w:rPr>
        <w:t xml:space="preserve"> </w:t>
      </w:r>
      <w:r w:rsidR="00226A99" w:rsidRPr="00090A58">
        <w:rPr>
          <w:rFonts w:ascii="ITC Avant Garde Std Bk" w:hAnsi="ITC Avant Garde Std Bk"/>
          <w:b/>
          <w:sz w:val="20"/>
          <w:szCs w:val="20"/>
          <w:lang w:val="en-GB"/>
        </w:rPr>
        <w:t>LICENCE</w:t>
      </w:r>
      <w:r w:rsidRPr="00090A58">
        <w:rPr>
          <w:rFonts w:ascii="ITC Avant Garde Std Bk" w:hAnsi="ITC Avant Garde Std Bk"/>
          <w:b/>
          <w:sz w:val="20"/>
          <w:szCs w:val="20"/>
          <w:lang w:val="en-GB"/>
        </w:rPr>
        <w:t xml:space="preserve"> AGREEMENT</w:t>
      </w:r>
    </w:p>
    <w:p w:rsidR="00090A58" w:rsidRDefault="00090A58" w:rsidP="00000034">
      <w:pPr>
        <w:pStyle w:val="BodyTextIndent"/>
        <w:spacing w:before="240"/>
        <w:jc w:val="both"/>
        <w:rPr>
          <w:rFonts w:ascii="ITC Avant Garde Std Bk" w:hAnsi="ITC Avant Garde Std Bk"/>
          <w:color w:val="000000"/>
          <w:sz w:val="20"/>
          <w:szCs w:val="20"/>
          <w:lang w:val="en-GB"/>
        </w:rPr>
      </w:pPr>
    </w:p>
    <w:p w:rsidR="00000034" w:rsidRPr="00090A58" w:rsidRDefault="00000034" w:rsidP="00000034">
      <w:pPr>
        <w:pStyle w:val="BodyTextIndent"/>
        <w:spacing w:before="240"/>
        <w:jc w:val="both"/>
        <w:rPr>
          <w:rFonts w:ascii="ITC Avant Garde Std Bk" w:hAnsi="ITC Avant Garde Std Bk"/>
          <w:color w:val="000000"/>
          <w:sz w:val="20"/>
          <w:szCs w:val="20"/>
          <w:lang w:val="en-GB"/>
        </w:rPr>
      </w:pPr>
      <w:r w:rsidRPr="00090A58">
        <w:rPr>
          <w:rFonts w:ascii="ITC Avant Garde Std Bk" w:hAnsi="ITC Avant Garde Std Bk"/>
          <w:color w:val="000000"/>
          <w:sz w:val="20"/>
          <w:szCs w:val="20"/>
          <w:lang w:val="en-GB"/>
        </w:rPr>
        <w:t>THIS AGREEMENT is entered into by and between:</w:t>
      </w:r>
    </w:p>
    <w:p w:rsidR="00000034" w:rsidRPr="00090A58" w:rsidRDefault="00000034" w:rsidP="00000034">
      <w:pPr>
        <w:pStyle w:val="Default"/>
        <w:spacing w:before="240"/>
        <w:jc w:val="both"/>
        <w:rPr>
          <w:rFonts w:ascii="ITC Avant Garde Std Bk" w:hAnsi="ITC Avant Garde Std Bk"/>
          <w:iCs/>
          <w:sz w:val="20"/>
          <w:szCs w:val="20"/>
          <w:lang w:val="en-GB"/>
        </w:rPr>
      </w:pPr>
      <w:r w:rsidRPr="00090A58">
        <w:rPr>
          <w:rFonts w:ascii="ITC Avant Garde Std Bk" w:hAnsi="ITC Avant Garde Std Bk"/>
          <w:sz w:val="20"/>
          <w:szCs w:val="20"/>
          <w:lang w:val="en-GB"/>
        </w:rPr>
        <w:t xml:space="preserve">the “EUROPEAN COIL COATING ASSOCIATION </w:t>
      </w:r>
      <w:r w:rsidR="00134080" w:rsidRPr="00090A58">
        <w:rPr>
          <w:rFonts w:ascii="ITC Avant Garde Std Bk" w:hAnsi="ITC Avant Garde Std Bk"/>
          <w:iCs/>
          <w:sz w:val="20"/>
          <w:szCs w:val="20"/>
          <w:lang w:val="en-GB"/>
        </w:rPr>
        <w:t>A.I.S.B.L</w:t>
      </w:r>
      <w:r w:rsidRPr="00090A58">
        <w:rPr>
          <w:rFonts w:ascii="ITC Avant Garde Std Bk" w:hAnsi="ITC Avant Garde Std Bk"/>
          <w:sz w:val="20"/>
          <w:szCs w:val="20"/>
          <w:lang w:val="en-GB"/>
        </w:rPr>
        <w:t xml:space="preserve">” (hereinafter referred to as the </w:t>
      </w:r>
      <w:r w:rsidRPr="00090A58">
        <w:rPr>
          <w:rFonts w:ascii="ITC Avant Garde Std Bk" w:hAnsi="ITC Avant Garde Std Bk"/>
          <w:iCs/>
          <w:sz w:val="20"/>
          <w:szCs w:val="20"/>
          <w:lang w:val="en-GB"/>
        </w:rPr>
        <w:t xml:space="preserve">“ECCA”), an international non-profit association incorporated in Belgium having its registered office at </w:t>
      </w:r>
      <w:r w:rsidR="006B2118">
        <w:rPr>
          <w:rFonts w:ascii="ITC Avant Garde Std Bk" w:hAnsi="ITC Avant Garde Std Bk"/>
          <w:iCs/>
          <w:sz w:val="20"/>
          <w:szCs w:val="20"/>
          <w:lang w:val="en-GB"/>
        </w:rPr>
        <w:t xml:space="preserve">Avenue de </w:t>
      </w:r>
      <w:proofErr w:type="spellStart"/>
      <w:r w:rsidR="006B2118">
        <w:rPr>
          <w:rFonts w:ascii="ITC Avant Garde Std Bk" w:hAnsi="ITC Avant Garde Std Bk"/>
          <w:iCs/>
          <w:sz w:val="20"/>
          <w:szCs w:val="20"/>
          <w:lang w:val="en-GB"/>
        </w:rPr>
        <w:t>Tervuren</w:t>
      </w:r>
      <w:proofErr w:type="spellEnd"/>
      <w:r w:rsidR="006B2118">
        <w:rPr>
          <w:rFonts w:ascii="ITC Avant Garde Std Bk" w:hAnsi="ITC Avant Garde Std Bk"/>
          <w:iCs/>
          <w:sz w:val="20"/>
          <w:szCs w:val="20"/>
          <w:lang w:val="en-GB"/>
        </w:rPr>
        <w:t xml:space="preserve"> 273</w:t>
      </w:r>
      <w:r w:rsidRPr="00090A58">
        <w:rPr>
          <w:rFonts w:ascii="ITC Avant Garde Std Bk" w:hAnsi="ITC Avant Garde Std Bk"/>
          <w:iCs/>
          <w:sz w:val="20"/>
          <w:szCs w:val="20"/>
          <w:lang w:val="en-GB"/>
        </w:rPr>
        <w:t>, 1</w:t>
      </w:r>
      <w:r w:rsidR="006B2118">
        <w:rPr>
          <w:rFonts w:ascii="ITC Avant Garde Std Bk" w:hAnsi="ITC Avant Garde Std Bk"/>
          <w:iCs/>
          <w:sz w:val="20"/>
          <w:szCs w:val="20"/>
          <w:lang w:val="en-GB"/>
        </w:rPr>
        <w:t>150</w:t>
      </w:r>
      <w:r w:rsidRPr="00090A58">
        <w:rPr>
          <w:rFonts w:ascii="ITC Avant Garde Std Bk" w:hAnsi="ITC Avant Garde Std Bk"/>
          <w:iCs/>
          <w:sz w:val="20"/>
          <w:szCs w:val="20"/>
          <w:lang w:val="en-GB"/>
        </w:rPr>
        <w:t>, Brussels</w:t>
      </w:r>
      <w:r w:rsidR="00CD041E" w:rsidRPr="00090A58">
        <w:rPr>
          <w:rFonts w:ascii="ITC Avant Garde Std Bk" w:hAnsi="ITC Avant Garde Std Bk"/>
          <w:iCs/>
          <w:sz w:val="20"/>
          <w:szCs w:val="20"/>
          <w:lang w:val="en-GB"/>
        </w:rPr>
        <w:t>, Belgium, represented by Yvonne Barcelona, Managing Director</w:t>
      </w:r>
    </w:p>
    <w:p w:rsidR="00000034" w:rsidRPr="00090A58" w:rsidRDefault="00000034" w:rsidP="00000034">
      <w:pPr>
        <w:pStyle w:val="Default"/>
        <w:spacing w:before="240"/>
        <w:jc w:val="both"/>
        <w:rPr>
          <w:rFonts w:ascii="ITC Avant Garde Std Bk" w:hAnsi="ITC Avant Garde Std Bk"/>
          <w:iCs/>
          <w:sz w:val="20"/>
          <w:szCs w:val="20"/>
          <w:lang w:val="en-GB"/>
        </w:rPr>
      </w:pPr>
      <w:proofErr w:type="gramStart"/>
      <w:r w:rsidRPr="00090A58">
        <w:rPr>
          <w:rFonts w:ascii="ITC Avant Garde Std Bk" w:hAnsi="ITC Avant Garde Std Bk"/>
          <w:iCs/>
          <w:sz w:val="20"/>
          <w:szCs w:val="20"/>
          <w:lang w:val="en-GB"/>
        </w:rPr>
        <w:t>and</w:t>
      </w:r>
      <w:proofErr w:type="gramEnd"/>
    </w:p>
    <w:p w:rsidR="00000034" w:rsidRPr="00090A58" w:rsidRDefault="00000034" w:rsidP="00000034">
      <w:pPr>
        <w:pStyle w:val="Default"/>
        <w:spacing w:before="240"/>
        <w:jc w:val="both"/>
        <w:rPr>
          <w:rFonts w:ascii="ITC Avant Garde Std Bk" w:hAnsi="ITC Avant Garde Std Bk"/>
          <w:iCs/>
          <w:sz w:val="20"/>
          <w:szCs w:val="20"/>
          <w:lang w:val="en-GB"/>
        </w:rPr>
      </w:pPr>
      <w:r w:rsidRPr="00090A58">
        <w:rPr>
          <w:rFonts w:ascii="ITC Avant Garde Std Bk" w:hAnsi="ITC Avant Garde Std Bk"/>
          <w:sz w:val="20"/>
          <w:szCs w:val="20"/>
          <w:lang w:val="en-GB"/>
        </w:rPr>
        <w:t>_______________________________________ (hereinafter referred to as the “</w:t>
      </w:r>
      <w:r w:rsidR="006914CD" w:rsidRPr="00090A58">
        <w:rPr>
          <w:rFonts w:ascii="ITC Avant Garde Std Bk" w:hAnsi="ITC Avant Garde Std Bk"/>
          <w:sz w:val="20"/>
          <w:szCs w:val="20"/>
          <w:lang w:val="en-GB"/>
        </w:rPr>
        <w:t>Licens</w:t>
      </w:r>
      <w:r w:rsidR="00226A99" w:rsidRPr="00090A58">
        <w:rPr>
          <w:rFonts w:ascii="ITC Avant Garde Std Bk" w:hAnsi="ITC Avant Garde Std Bk"/>
          <w:sz w:val="20"/>
          <w:szCs w:val="20"/>
          <w:lang w:val="en-GB"/>
        </w:rPr>
        <w:t>e</w:t>
      </w:r>
      <w:r w:rsidRPr="00090A58">
        <w:rPr>
          <w:rFonts w:ascii="ITC Avant Garde Std Bk" w:hAnsi="ITC Avant Garde Std Bk"/>
          <w:sz w:val="20"/>
          <w:szCs w:val="20"/>
          <w:lang w:val="en-GB"/>
        </w:rPr>
        <w:t>e”), __________________ incorporated in ______________ having its registered office at ______________________</w:t>
      </w:r>
      <w:r w:rsidR="00CD041E" w:rsidRPr="00090A58">
        <w:rPr>
          <w:rFonts w:ascii="ITC Avant Garde Std Bk" w:hAnsi="ITC Avant Garde Std Bk"/>
          <w:sz w:val="20"/>
          <w:szCs w:val="20"/>
          <w:lang w:val="en-GB"/>
        </w:rPr>
        <w:t>, represented by NAME, CAPACITY</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with respect to the use of a logo in connection with the ECCA Premium® quality and sustainability label scheme, and all associated ECCA Premium® documents, as the same may be amended from time to time (hereinafter referred to as the “</w:t>
      </w:r>
      <w:r w:rsidR="00CD041E" w:rsidRPr="00090A58">
        <w:rPr>
          <w:rFonts w:ascii="ITC Avant Garde Std Bk" w:hAnsi="ITC Avant Garde Std Bk"/>
          <w:sz w:val="20"/>
          <w:szCs w:val="20"/>
          <w:lang w:val="en-GB"/>
        </w:rPr>
        <w:t>Label S</w:t>
      </w:r>
      <w:r w:rsidRPr="00090A58">
        <w:rPr>
          <w:rFonts w:ascii="ITC Avant Garde Std Bk" w:hAnsi="ITC Avant Garde Std Bk"/>
          <w:sz w:val="20"/>
          <w:szCs w:val="20"/>
          <w:lang w:val="en-GB"/>
        </w:rPr>
        <w:t xml:space="preserve">cheme”). </w:t>
      </w:r>
    </w:p>
    <w:p w:rsidR="00000034" w:rsidRPr="00090A58" w:rsidRDefault="00000034" w:rsidP="00000034">
      <w:pPr>
        <w:pStyle w:val="BodyTextIndent"/>
        <w:spacing w:before="240"/>
        <w:jc w:val="both"/>
        <w:rPr>
          <w:rFonts w:ascii="ITC Avant Garde Std Bk" w:hAnsi="ITC Avant Garde Std Bk"/>
          <w:color w:val="000000"/>
          <w:sz w:val="20"/>
          <w:szCs w:val="20"/>
          <w:lang w:val="en-GB"/>
        </w:rPr>
      </w:pPr>
      <w:r w:rsidRPr="00090A58">
        <w:rPr>
          <w:rFonts w:ascii="ITC Avant Garde Std Bk" w:hAnsi="ITC Avant Garde Std Bk"/>
          <w:color w:val="000000"/>
          <w:sz w:val="20"/>
          <w:szCs w:val="20"/>
          <w:lang w:val="en-GB"/>
        </w:rPr>
        <w:t xml:space="preserve">WHEREAS, the ECCA is an international non-profit association whose mission is </w:t>
      </w:r>
      <w:r w:rsidRPr="00090A58">
        <w:rPr>
          <w:rFonts w:ascii="ITC Avant Garde Std Bk" w:hAnsi="ITC Avant Garde Std Bk"/>
          <w:sz w:val="20"/>
          <w:szCs w:val="20"/>
          <w:lang w:val="en-GB"/>
        </w:rPr>
        <w:t xml:space="preserve">to </w:t>
      </w:r>
      <w:r w:rsidRPr="00090A58">
        <w:rPr>
          <w:rFonts w:ascii="ITC Avant Garde Std Bk" w:hAnsi="ITC Avant Garde Std Bk"/>
          <w:color w:val="000000"/>
          <w:sz w:val="20"/>
          <w:szCs w:val="20"/>
          <w:lang w:val="en-GB"/>
        </w:rPr>
        <w:t>promote the use of prepainted metal as the environmentally sound, the cost effective and the high quality method of finishing, including developing a quality and sustainability label for such products and materials; and</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WHEREAS, the ECCA has developed, published, sponsored</w:t>
      </w:r>
      <w:r w:rsidR="00CD041E" w:rsidRPr="00090A58">
        <w:rPr>
          <w:rFonts w:ascii="ITC Avant Garde Std Bk" w:hAnsi="ITC Avant Garde Std Bk"/>
          <w:sz w:val="20"/>
          <w:szCs w:val="20"/>
          <w:lang w:val="en-GB"/>
        </w:rPr>
        <w:t xml:space="preserve"> and now administers the Label S</w:t>
      </w:r>
      <w:r w:rsidRPr="00090A58">
        <w:rPr>
          <w:rFonts w:ascii="ITC Avant Garde Std Bk" w:hAnsi="ITC Avant Garde Std Bk"/>
          <w:sz w:val="20"/>
          <w:szCs w:val="20"/>
          <w:lang w:val="en-GB"/>
        </w:rPr>
        <w:t xml:space="preserve">cheme; and </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 xml:space="preserve">WHEREAS, the ECCA has developed an ECCA Premium® logo which it desires to be used by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in conjunction with the words “LABELED PRODUCT” (hereinafter referred to as the “Mark”</w:t>
      </w:r>
      <w:r w:rsidR="00CD041E" w:rsidRPr="00090A58">
        <w:rPr>
          <w:rFonts w:ascii="ITC Avant Garde Std Bk" w:hAnsi="ITC Avant Garde Std Bk"/>
          <w:sz w:val="20"/>
          <w:szCs w:val="20"/>
          <w:lang w:val="en-GB"/>
        </w:rPr>
        <w:t>,</w:t>
      </w:r>
      <w:r w:rsidRPr="00090A58">
        <w:rPr>
          <w:rFonts w:ascii="ITC Avant Garde Std Bk" w:hAnsi="ITC Avant Garde Std Bk"/>
          <w:sz w:val="20"/>
          <w:szCs w:val="20"/>
          <w:lang w:val="en-GB"/>
        </w:rPr>
        <w:t xml:space="preserve"> a copy of which is attached hereto on Exhibit A); and </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 xml:space="preserve">WHEREAS, the ECCA desires to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the right to use the Mark under the terms and conditions of this Agreement to companies that conform to</w:t>
      </w:r>
      <w:r w:rsidR="00CD041E" w:rsidRPr="00090A58">
        <w:rPr>
          <w:rFonts w:ascii="ITC Avant Garde Std Bk" w:hAnsi="ITC Avant Garde Std Bk"/>
          <w:sz w:val="20"/>
          <w:szCs w:val="20"/>
          <w:lang w:val="en-GB"/>
        </w:rPr>
        <w:t xml:space="preserve"> the requirements of the Label S</w:t>
      </w:r>
      <w:r w:rsidRPr="00090A58">
        <w:rPr>
          <w:rFonts w:ascii="ITC Avant Garde Std Bk" w:hAnsi="ITC Avant Garde Std Bk"/>
          <w:sz w:val="20"/>
          <w:szCs w:val="20"/>
          <w:lang w:val="en-GB"/>
        </w:rPr>
        <w:t xml:space="preserve">cheme; and </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 xml:space="preserve">WHEREAS,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is a business entity that produces and brings prepainted metal products to market; and </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 xml:space="preserve">WHEREAS,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wishes to </w:t>
      </w:r>
      <w:r w:rsidR="00134080" w:rsidRPr="00090A58">
        <w:rPr>
          <w:rFonts w:ascii="ITC Avant Garde Std Bk" w:hAnsi="ITC Avant Garde Std Bk"/>
          <w:sz w:val="20"/>
          <w:szCs w:val="20"/>
          <w:lang w:val="en-GB"/>
        </w:rPr>
        <w:t xml:space="preserve">utilise </w:t>
      </w:r>
      <w:r w:rsidRPr="00090A58">
        <w:rPr>
          <w:rFonts w:ascii="ITC Avant Garde Std Bk" w:hAnsi="ITC Avant Garde Std Bk"/>
          <w:sz w:val="20"/>
          <w:szCs w:val="20"/>
          <w:lang w:val="en-GB"/>
        </w:rPr>
        <w:t>the Mark in connection with the sales of its prepainted metal products</w:t>
      </w:r>
    </w:p>
    <w:p w:rsidR="00000034" w:rsidRPr="00090A58" w:rsidRDefault="00000034" w:rsidP="00000034">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HEREWITH the contracting parties agree and accept the following:</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w:t>
      </w:r>
      <w:r w:rsidRPr="00090A58">
        <w:rPr>
          <w:rFonts w:ascii="ITC Avant Garde Std Bk" w:hAnsi="ITC Avant Garde Std Bk"/>
          <w:sz w:val="20"/>
          <w:szCs w:val="20"/>
          <w:lang w:val="en-GB"/>
        </w:rPr>
        <w:tab/>
        <w:t xml:space="preserve">The </w:t>
      </w:r>
      <w:r w:rsidR="00305968" w:rsidRPr="00090A58">
        <w:rPr>
          <w:rFonts w:ascii="ITC Avant Garde Std Bk" w:hAnsi="ITC Avant Garde Std Bk"/>
          <w:color w:val="000000"/>
          <w:sz w:val="20"/>
          <w:szCs w:val="20"/>
          <w:lang w:val="en-GB"/>
        </w:rPr>
        <w:t>ECCA</w:t>
      </w:r>
      <w:r w:rsidRPr="00090A58">
        <w:rPr>
          <w:rFonts w:ascii="ITC Avant Garde Std Bk" w:hAnsi="ITC Avant Garde Std Bk"/>
          <w:sz w:val="20"/>
          <w:szCs w:val="20"/>
          <w:lang w:val="en-GB"/>
        </w:rPr>
        <w:t xml:space="preserve"> hereby grants to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for the term of this Agreement and any extension a non-exclusive, non-assignable, revocable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to use the Mark on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’s </w:t>
      </w:r>
      <w:r w:rsidRPr="00090A58">
        <w:rPr>
          <w:rFonts w:ascii="ITC Avant Garde Std Bk" w:hAnsi="ITC Avant Garde Std Bk"/>
          <w:sz w:val="20"/>
          <w:szCs w:val="20"/>
          <w:lang w:val="en-GB"/>
        </w:rPr>
        <w:lastRenderedPageBreak/>
        <w:t xml:space="preserve">promotional materials under the terms and conditions set forth in this Agreement in connection with the </w:t>
      </w:r>
      <w:r w:rsidR="00305968" w:rsidRPr="00090A58">
        <w:rPr>
          <w:rFonts w:ascii="ITC Avant Garde Std Bk" w:hAnsi="ITC Avant Garde Std Bk"/>
          <w:sz w:val="20"/>
          <w:szCs w:val="20"/>
          <w:lang w:val="en-GB"/>
        </w:rPr>
        <w:t>prepainted metal products</w:t>
      </w:r>
      <w:r w:rsidRPr="00090A58">
        <w:rPr>
          <w:rFonts w:ascii="ITC Avant Garde Std Bk" w:hAnsi="ITC Avant Garde Std Bk"/>
          <w:sz w:val="20"/>
          <w:szCs w:val="20"/>
          <w:lang w:val="en-GB"/>
        </w:rPr>
        <w:t xml:space="preserve"> (</w:t>
      </w:r>
      <w:r w:rsidRPr="00090A58">
        <w:rPr>
          <w:rFonts w:ascii="ITC Avant Garde Std Bk" w:hAnsi="ITC Avant Garde Std Bk"/>
          <w:color w:val="000000"/>
          <w:sz w:val="20"/>
          <w:szCs w:val="20"/>
          <w:lang w:val="en-GB"/>
        </w:rPr>
        <w:t xml:space="preserve">hereinafter referred to as the </w:t>
      </w:r>
      <w:r w:rsidRPr="00090A58">
        <w:rPr>
          <w:rFonts w:ascii="ITC Avant Garde Std Bk" w:hAnsi="ITC Avant Garde Std Bk"/>
          <w:sz w:val="20"/>
          <w:szCs w:val="20"/>
          <w:lang w:val="en-GB"/>
        </w:rPr>
        <w:t>“</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2.</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acknowledges that it has received and read the </w:t>
      </w:r>
      <w:r w:rsidR="00305968" w:rsidRPr="00090A58">
        <w:rPr>
          <w:rFonts w:ascii="ITC Avant Garde Std Bk" w:hAnsi="ITC Avant Garde Std Bk"/>
          <w:sz w:val="20"/>
          <w:szCs w:val="20"/>
          <w:lang w:val="en-GB"/>
        </w:rPr>
        <w:t xml:space="preserve">ECCA Premium® Specifications </w:t>
      </w:r>
      <w:r w:rsidR="008F0E53" w:rsidRPr="00090A58">
        <w:rPr>
          <w:rFonts w:ascii="ITC Avant Garde Std Bk" w:hAnsi="ITC Avant Garde Std Bk"/>
          <w:sz w:val="20"/>
          <w:szCs w:val="20"/>
          <w:lang w:val="en-GB"/>
        </w:rPr>
        <w:t>and ECCA Premium® Procedural Regulations and agrees to be bound by their</w:t>
      </w:r>
      <w:r w:rsidRPr="00090A58">
        <w:rPr>
          <w:rFonts w:ascii="ITC Avant Garde Std Bk" w:hAnsi="ITC Avant Garde Std Bk"/>
          <w:sz w:val="20"/>
          <w:szCs w:val="20"/>
          <w:lang w:val="en-GB"/>
        </w:rPr>
        <w:t xml:space="preserve"> terms, as they may be amended from time to time, as well as any administrative and implementing documents issued by the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as amended by the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w:t>
      </w:r>
      <w:r w:rsidR="00305968" w:rsidRPr="00090A58">
        <w:rPr>
          <w:rFonts w:ascii="ITC Avant Garde Std Bk" w:hAnsi="ITC Avant Garde Std Bk"/>
          <w:sz w:val="20"/>
          <w:szCs w:val="20"/>
          <w:lang w:val="en-GB"/>
        </w:rPr>
        <w:t xml:space="preserve">from time to time, </w:t>
      </w:r>
      <w:r w:rsidRPr="00090A58">
        <w:rPr>
          <w:rFonts w:ascii="ITC Avant Garde Std Bk" w:hAnsi="ITC Avant Garde Std Bk"/>
          <w:sz w:val="20"/>
          <w:szCs w:val="20"/>
          <w:lang w:val="en-GB"/>
        </w:rPr>
        <w:t xml:space="preserve">which is incorporated by reference herein (hereinafter referred to collectively as the “Requirements”). The </w:t>
      </w:r>
      <w:r w:rsidR="006914CD" w:rsidRPr="00090A58">
        <w:rPr>
          <w:rFonts w:ascii="ITC Avant Garde Std Bk" w:hAnsi="ITC Avant Garde Std Bk"/>
          <w:sz w:val="20"/>
          <w:szCs w:val="20"/>
          <w:lang w:val="en-GB"/>
        </w:rPr>
        <w:t>Licensee</w:t>
      </w:r>
      <w:r w:rsidR="008F0E53" w:rsidRPr="00090A58">
        <w:rPr>
          <w:rFonts w:ascii="ITC Avant Garde Std Bk" w:hAnsi="ITC Avant Garde Std Bk"/>
          <w:sz w:val="20"/>
          <w:szCs w:val="20"/>
          <w:lang w:val="en-GB"/>
        </w:rPr>
        <w:t xml:space="preserve"> </w:t>
      </w:r>
      <w:r w:rsidRPr="00090A58">
        <w:rPr>
          <w:rFonts w:ascii="ITC Avant Garde Std Bk" w:hAnsi="ITC Avant Garde Std Bk"/>
          <w:sz w:val="20"/>
          <w:szCs w:val="20"/>
          <w:lang w:val="en-GB"/>
        </w:rPr>
        <w:t xml:space="preserve">agrees (a) to pay all </w:t>
      </w:r>
      <w:r w:rsidR="00CD041E" w:rsidRPr="00090A58">
        <w:rPr>
          <w:rFonts w:ascii="ITC Avant Garde Std Bk" w:hAnsi="ITC Avant Garde Std Bk"/>
          <w:sz w:val="20"/>
          <w:szCs w:val="20"/>
          <w:lang w:val="en-GB"/>
        </w:rPr>
        <w:t>Label S</w:t>
      </w:r>
      <w:r w:rsidR="00305968" w:rsidRPr="00090A58">
        <w:rPr>
          <w:rFonts w:ascii="ITC Avant Garde Std Bk" w:hAnsi="ITC Avant Garde Std Bk"/>
          <w:sz w:val="20"/>
          <w:szCs w:val="20"/>
          <w:lang w:val="en-GB"/>
        </w:rPr>
        <w:t>cheme</w:t>
      </w:r>
      <w:r w:rsidRPr="00090A58">
        <w:rPr>
          <w:rFonts w:ascii="ITC Avant Garde Std Bk" w:hAnsi="ITC Avant Garde Std Bk"/>
          <w:sz w:val="20"/>
          <w:szCs w:val="20"/>
          <w:lang w:val="en-GB"/>
        </w:rPr>
        <w:t xml:space="preserve"> fees and assessments adopted by the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and (b) to cooperate in any way requested by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in assuring that the terms of the </w:t>
      </w:r>
      <w:r w:rsidR="00CD041E" w:rsidRPr="00090A58">
        <w:rPr>
          <w:rFonts w:ascii="ITC Avant Garde Std Bk" w:hAnsi="ITC Avant Garde Std Bk"/>
          <w:sz w:val="20"/>
          <w:szCs w:val="20"/>
          <w:lang w:val="en-GB"/>
        </w:rPr>
        <w:t>Label S</w:t>
      </w:r>
      <w:r w:rsidR="00305968" w:rsidRPr="00090A58">
        <w:rPr>
          <w:rFonts w:ascii="ITC Avant Garde Std Bk" w:hAnsi="ITC Avant Garde Std Bk"/>
          <w:sz w:val="20"/>
          <w:szCs w:val="20"/>
          <w:lang w:val="en-GB"/>
        </w:rPr>
        <w:t>cheme</w:t>
      </w:r>
      <w:r w:rsidRPr="00090A58">
        <w:rPr>
          <w:rFonts w:ascii="ITC Avant Garde Std Bk" w:hAnsi="ITC Avant Garde Std Bk"/>
          <w:sz w:val="20"/>
          <w:szCs w:val="20"/>
          <w:lang w:val="en-GB"/>
        </w:rPr>
        <w:t xml:space="preserve"> are being met.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 xml:space="preserve">3. </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acknowledges that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is personal to </w:t>
      </w:r>
      <w:r w:rsidR="006914CD" w:rsidRPr="00090A58">
        <w:rPr>
          <w:rFonts w:ascii="ITC Avant Garde Std Bk" w:hAnsi="ITC Avant Garde Std Bk"/>
          <w:sz w:val="20"/>
          <w:szCs w:val="20"/>
          <w:lang w:val="en-GB"/>
        </w:rPr>
        <w:t>Licensee</w:t>
      </w:r>
      <w:r w:rsidR="008F0E53" w:rsidRPr="00090A58">
        <w:rPr>
          <w:rFonts w:ascii="ITC Avant Garde Std Bk" w:hAnsi="ITC Avant Garde Std Bk"/>
          <w:sz w:val="20"/>
          <w:szCs w:val="20"/>
          <w:lang w:val="en-GB"/>
        </w:rPr>
        <w:t xml:space="preserve"> and specific to a </w:t>
      </w:r>
      <w:r w:rsidR="00CD041E" w:rsidRPr="00090A58">
        <w:rPr>
          <w:rFonts w:ascii="ITC Avant Garde Std Bk" w:hAnsi="ITC Avant Garde Std Bk"/>
          <w:sz w:val="20"/>
          <w:szCs w:val="20"/>
          <w:lang w:val="en-GB"/>
        </w:rPr>
        <w:t xml:space="preserve">product and </w:t>
      </w:r>
      <w:r w:rsidR="008F0E53" w:rsidRPr="00090A58">
        <w:rPr>
          <w:rFonts w:ascii="ITC Avant Garde Std Bk" w:hAnsi="ITC Avant Garde Std Bk"/>
          <w:sz w:val="20"/>
          <w:szCs w:val="20"/>
          <w:lang w:val="en-GB"/>
        </w:rPr>
        <w:t>production site</w:t>
      </w:r>
      <w:r w:rsidRPr="00090A58">
        <w:rPr>
          <w:rFonts w:ascii="ITC Avant Garde Std Bk" w:hAnsi="ITC Avant Garde Std Bk"/>
          <w:sz w:val="20"/>
          <w:szCs w:val="20"/>
          <w:lang w:val="en-GB"/>
        </w:rPr>
        <w:t xml:space="preserve">. Neither the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nor any rights under the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may be transferred, assigned or sub</w:t>
      </w:r>
      <w:r w:rsidR="006914CD" w:rsidRPr="00090A58">
        <w:rPr>
          <w:rFonts w:ascii="ITC Avant Garde Std Bk" w:hAnsi="ITC Avant Garde Std Bk"/>
          <w:sz w:val="20"/>
          <w:szCs w:val="20"/>
          <w:lang w:val="en-GB"/>
        </w:rPr>
        <w:t>licens</w:t>
      </w:r>
      <w:r w:rsidR="00226A99" w:rsidRPr="00090A58">
        <w:rPr>
          <w:rFonts w:ascii="ITC Avant Garde Std Bk" w:hAnsi="ITC Avant Garde Std Bk"/>
          <w:sz w:val="20"/>
          <w:szCs w:val="20"/>
          <w:lang w:val="en-GB"/>
        </w:rPr>
        <w:t>e</w:t>
      </w:r>
      <w:r w:rsidRPr="00090A58">
        <w:rPr>
          <w:rFonts w:ascii="ITC Avant Garde Std Bk" w:hAnsi="ITC Avant Garde Std Bk"/>
          <w:sz w:val="20"/>
          <w:szCs w:val="20"/>
          <w:lang w:val="en-GB"/>
        </w:rPr>
        <w:t xml:space="preserve">d to third parties. </w:t>
      </w:r>
      <w:r w:rsidR="006914CD" w:rsidRPr="00090A58">
        <w:rPr>
          <w:rFonts w:ascii="ITC Avant Garde Std Bk" w:hAnsi="ITC Avant Garde Std Bk"/>
          <w:sz w:val="20"/>
          <w:szCs w:val="20"/>
          <w:lang w:val="en-GB"/>
        </w:rPr>
        <w:t>Licensee</w:t>
      </w:r>
      <w:r w:rsidR="008F0E53" w:rsidRPr="00090A58">
        <w:rPr>
          <w:rFonts w:ascii="ITC Avant Garde Std Bk" w:hAnsi="ITC Avant Garde Std Bk"/>
          <w:sz w:val="20"/>
          <w:szCs w:val="20"/>
          <w:lang w:val="en-GB"/>
        </w:rPr>
        <w:t xml:space="preserve">’s parents, subsidiaries, </w:t>
      </w:r>
      <w:r w:rsidRPr="00090A58">
        <w:rPr>
          <w:rFonts w:ascii="ITC Avant Garde Std Bk" w:hAnsi="ITC Avant Garde Std Bk"/>
          <w:sz w:val="20"/>
          <w:szCs w:val="20"/>
          <w:lang w:val="en-GB"/>
        </w:rPr>
        <w:t>affiliated entities</w:t>
      </w:r>
      <w:r w:rsidR="008F0E53" w:rsidRPr="00090A58">
        <w:rPr>
          <w:rFonts w:ascii="ITC Avant Garde Std Bk" w:hAnsi="ITC Avant Garde Std Bk"/>
          <w:sz w:val="20"/>
          <w:szCs w:val="20"/>
          <w:lang w:val="en-GB"/>
        </w:rPr>
        <w:t>, or other production sites</w:t>
      </w:r>
      <w:r w:rsidR="00CD041E" w:rsidRPr="00090A58">
        <w:rPr>
          <w:rFonts w:ascii="ITC Avant Garde Std Bk" w:hAnsi="ITC Avant Garde Std Bk"/>
          <w:sz w:val="20"/>
          <w:szCs w:val="20"/>
          <w:lang w:val="en-GB"/>
        </w:rPr>
        <w:t xml:space="preserve"> that have not been granted the Label</w:t>
      </w:r>
      <w:r w:rsidRPr="00090A58">
        <w:rPr>
          <w:rFonts w:ascii="ITC Avant Garde Std Bk" w:hAnsi="ITC Avant Garde Std Bk"/>
          <w:sz w:val="20"/>
          <w:szCs w:val="20"/>
          <w:lang w:val="en-GB"/>
        </w:rPr>
        <w:t xml:space="preserve"> are not </w:t>
      </w:r>
      <w:r w:rsidR="00134080" w:rsidRPr="00090A58">
        <w:rPr>
          <w:rFonts w:ascii="ITC Avant Garde Std Bk" w:hAnsi="ITC Avant Garde Std Bk"/>
          <w:sz w:val="20"/>
          <w:szCs w:val="20"/>
          <w:lang w:val="en-GB"/>
        </w:rPr>
        <w:t xml:space="preserve">authorised </w:t>
      </w:r>
      <w:r w:rsidRPr="00090A58">
        <w:rPr>
          <w:rFonts w:ascii="ITC Avant Garde Std Bk" w:hAnsi="ITC Avant Garde Std Bk"/>
          <w:sz w:val="20"/>
          <w:szCs w:val="20"/>
          <w:lang w:val="en-GB"/>
        </w:rPr>
        <w:t xml:space="preserve">to use the Mark, except with the prior written permission of the </w:t>
      </w:r>
      <w:r w:rsidR="00305968" w:rsidRPr="00090A58">
        <w:rPr>
          <w:rFonts w:ascii="ITC Avant Garde Std Bk" w:hAnsi="ITC Avant Garde Std Bk"/>
          <w:color w:val="000000"/>
          <w:sz w:val="20"/>
          <w:szCs w:val="20"/>
          <w:lang w:val="en-GB"/>
        </w:rPr>
        <w:t>ECCA</w:t>
      </w:r>
      <w:r w:rsidRPr="00090A58">
        <w:rPr>
          <w:rFonts w:ascii="ITC Avant Garde Std Bk" w:hAnsi="ITC Avant Garde Std Bk"/>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4.</w:t>
      </w:r>
      <w:r w:rsidRPr="00090A58">
        <w:rPr>
          <w:rFonts w:ascii="ITC Avant Garde Std Bk" w:hAnsi="ITC Avant Garde Std Bk"/>
          <w:sz w:val="20"/>
          <w:szCs w:val="20"/>
          <w:lang w:val="en-GB"/>
        </w:rPr>
        <w:tab/>
        <w:t xml:space="preserve">Any </w:t>
      </w:r>
      <w:r w:rsidRPr="00090A58">
        <w:rPr>
          <w:rFonts w:ascii="ITC Avant Garde Std Bk" w:hAnsi="ITC Avant Garde Std Bk"/>
          <w:color w:val="000000"/>
          <w:sz w:val="20"/>
          <w:szCs w:val="20"/>
          <w:lang w:val="en-GB" w:eastAsia="el-GR"/>
        </w:rPr>
        <w:t>failure</w:t>
      </w:r>
      <w:r w:rsidRPr="00090A58">
        <w:rPr>
          <w:rFonts w:ascii="ITC Avant Garde Std Bk" w:hAnsi="ITC Avant Garde Std Bk"/>
          <w:sz w:val="20"/>
          <w:szCs w:val="20"/>
          <w:lang w:val="en-GB"/>
        </w:rPr>
        <w:t xml:space="preserve"> by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to comply with the terms and conditions of this Agreement or the Requirements may result in the immediate revocation of the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in addition to any other damages incurred by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The determination of compliance by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with the Requirements shall be made by </w:t>
      </w:r>
      <w:r w:rsidR="00305968" w:rsidRPr="00090A58">
        <w:rPr>
          <w:rFonts w:ascii="ITC Avant Garde Std Bk" w:hAnsi="ITC Avant Garde Std Bk"/>
          <w:sz w:val="20"/>
          <w:szCs w:val="20"/>
          <w:lang w:val="en-GB"/>
        </w:rPr>
        <w:t>ECCA</w:t>
      </w:r>
      <w:r w:rsidRPr="00090A58">
        <w:rPr>
          <w:rFonts w:ascii="ITC Avant Garde Std Bk" w:hAnsi="ITC Avant Garde Std Bk"/>
          <w:sz w:val="20"/>
          <w:szCs w:val="20"/>
          <w:lang w:val="en-GB"/>
        </w:rPr>
        <w:t xml:space="preserve"> in its sole discretion.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5.</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sz w:val="20"/>
          <w:szCs w:val="20"/>
          <w:lang w:val="en-GB"/>
        </w:rPr>
        <w:t xml:space="preserve"> agrees that it will not alter, delete, or amend the Mark or the glossy print of the Mark, which it shall receive from the </w:t>
      </w:r>
      <w:r w:rsidR="00564CAA" w:rsidRPr="00090A58">
        <w:rPr>
          <w:rFonts w:ascii="ITC Avant Garde Std Bk" w:hAnsi="ITC Avant Garde Std Bk"/>
          <w:color w:val="000000"/>
          <w:sz w:val="20"/>
          <w:szCs w:val="20"/>
          <w:lang w:val="en-GB"/>
        </w:rPr>
        <w:t>ECCA</w:t>
      </w:r>
      <w:r w:rsidRPr="00090A58">
        <w:rPr>
          <w:rFonts w:ascii="ITC Avant Garde Std Bk" w:hAnsi="ITC Avant Garde Std Bk"/>
          <w:sz w:val="20"/>
          <w:szCs w:val="20"/>
          <w:lang w:val="en-GB"/>
        </w:rPr>
        <w:t xml:space="preserve">, except with respect to size.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’s use of the Mark will be of such size as to permit legibility of the wording.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may use the colours set forth in Exhibit A or may use black or shades of </w:t>
      </w:r>
      <w:r w:rsidR="00134080" w:rsidRPr="00090A58">
        <w:rPr>
          <w:rFonts w:ascii="ITC Avant Garde Std Bk" w:hAnsi="ITC Avant Garde Std Bk"/>
          <w:sz w:val="20"/>
          <w:szCs w:val="20"/>
          <w:lang w:val="en-GB"/>
        </w:rPr>
        <w:t>grey</w:t>
      </w:r>
      <w:r w:rsidRPr="00090A58">
        <w:rPr>
          <w:rFonts w:ascii="ITC Avant Garde Std Bk" w:hAnsi="ITC Avant Garde Std Bk"/>
          <w:sz w:val="20"/>
          <w:szCs w:val="20"/>
          <w:lang w:val="en-GB"/>
        </w:rPr>
        <w:t xml:space="preserv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may only use the entire Mark as shown in Exhibit A.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6.</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acknowledges the o</w:t>
      </w:r>
      <w:r w:rsidR="00564CAA" w:rsidRPr="00090A58">
        <w:rPr>
          <w:rFonts w:ascii="ITC Avant Garde Std Bk" w:hAnsi="ITC Avant Garde Std Bk"/>
          <w:sz w:val="20"/>
          <w:szCs w:val="20"/>
          <w:lang w:val="en-GB"/>
        </w:rPr>
        <w:t>wnership of the Mark by the ECCA</w:t>
      </w:r>
      <w:r w:rsidRPr="00090A58">
        <w:rPr>
          <w:rFonts w:ascii="ITC Avant Garde Std Bk" w:hAnsi="ITC Avant Garde Std Bk"/>
          <w:sz w:val="20"/>
          <w:szCs w:val="20"/>
          <w:lang w:val="en-GB"/>
        </w:rPr>
        <w:t xml:space="preserve">, agrees that it will do nothing inconsistent with such ownership and that all uses of the Mark by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or permitted parents, subsidiaries, or affiliated companies, shall </w:t>
      </w:r>
      <w:r w:rsidR="00564CAA" w:rsidRPr="00090A58">
        <w:rPr>
          <w:rFonts w:ascii="ITC Avant Garde Std Bk" w:hAnsi="ITC Avant Garde Std Bk"/>
          <w:sz w:val="20"/>
          <w:szCs w:val="20"/>
          <w:lang w:val="en-GB"/>
        </w:rPr>
        <w:t>inure to the benefit of the ECCA</w:t>
      </w:r>
      <w:r w:rsidRPr="00090A58">
        <w:rPr>
          <w:rFonts w:ascii="ITC Avant Garde Std Bk" w:hAnsi="ITC Avant Garde Std Bk"/>
          <w:sz w:val="20"/>
          <w:szCs w:val="20"/>
          <w:lang w:val="en-GB"/>
        </w:rPr>
        <w:t xml:space="preserv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agrees that nothing in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shall give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any right, title or interest in the Mark other than the right to use the Mark in accordance with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and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agrees that it will not attack th</w:t>
      </w:r>
      <w:r w:rsidR="00564CAA" w:rsidRPr="00090A58">
        <w:rPr>
          <w:rFonts w:ascii="ITC Avant Garde Std Bk" w:hAnsi="ITC Avant Garde Std Bk"/>
          <w:sz w:val="20"/>
          <w:szCs w:val="20"/>
          <w:lang w:val="en-GB"/>
        </w:rPr>
        <w:t>e ownership or title of the ECCA</w:t>
      </w:r>
      <w:r w:rsidRPr="00090A58">
        <w:rPr>
          <w:rFonts w:ascii="ITC Avant Garde Std Bk" w:hAnsi="ITC Avant Garde Std Bk"/>
          <w:sz w:val="20"/>
          <w:szCs w:val="20"/>
          <w:lang w:val="en-GB"/>
        </w:rPr>
        <w:t xml:space="preserve"> to the Mark and will not attack the validity of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7.</w:t>
      </w:r>
      <w:r w:rsidRPr="00090A58">
        <w:rPr>
          <w:rFonts w:ascii="ITC Avant Garde Std Bk" w:hAnsi="ITC Avant Garde Std Bk"/>
          <w:sz w:val="20"/>
          <w:szCs w:val="20"/>
          <w:lang w:val="en-GB"/>
        </w:rPr>
        <w:tab/>
        <w:t xml:space="preserve">The Mark may only be used as set forth in the </w:t>
      </w:r>
      <w:r w:rsidR="00564CAA" w:rsidRPr="00090A58">
        <w:rPr>
          <w:rFonts w:ascii="ITC Avant Garde Std Bk" w:hAnsi="ITC Avant Garde Std Bk"/>
          <w:sz w:val="20"/>
          <w:szCs w:val="20"/>
          <w:lang w:val="en-GB"/>
        </w:rPr>
        <w:t>ECCA Premium® Procedural Regulations</w:t>
      </w:r>
      <w:r w:rsidRPr="00090A58">
        <w:rPr>
          <w:rFonts w:ascii="ITC Avant Garde Std Bk" w:hAnsi="ITC Avant Garde Std Bk"/>
          <w:sz w:val="20"/>
          <w:szCs w:val="20"/>
          <w:lang w:val="en-GB"/>
        </w:rPr>
        <w:t>. The Mark may not be used in any manner that</w:t>
      </w:r>
      <w:r w:rsidR="00564CAA" w:rsidRPr="00090A58">
        <w:rPr>
          <w:rFonts w:ascii="ITC Avant Garde Std Bk" w:hAnsi="ITC Avant Garde Std Bk"/>
          <w:sz w:val="20"/>
          <w:szCs w:val="20"/>
          <w:lang w:val="en-GB"/>
        </w:rPr>
        <w:t>, in the sole discretion of ECCA discredits ECCA</w:t>
      </w:r>
      <w:r w:rsidRPr="00090A58">
        <w:rPr>
          <w:rFonts w:ascii="ITC Avant Garde Std Bk" w:hAnsi="ITC Avant Garde Std Bk"/>
          <w:sz w:val="20"/>
          <w:szCs w:val="20"/>
          <w:lang w:val="en-GB"/>
        </w:rPr>
        <w:t xml:space="preserve"> or tarnishes its reputation and goodwill; is false or misleading; violates the rights of others; violates any law, regulation or other public policy; or </w:t>
      </w:r>
      <w:r w:rsidR="00134080" w:rsidRPr="00090A58">
        <w:rPr>
          <w:rFonts w:ascii="ITC Avant Garde Std Bk" w:hAnsi="ITC Avant Garde Std Bk"/>
          <w:sz w:val="20"/>
          <w:szCs w:val="20"/>
          <w:lang w:val="en-GB"/>
        </w:rPr>
        <w:t xml:space="preserve">mischaracterises </w:t>
      </w:r>
      <w:r w:rsidRPr="00090A58">
        <w:rPr>
          <w:rFonts w:ascii="ITC Avant Garde Std Bk" w:hAnsi="ITC Avant Garde Std Bk"/>
          <w:sz w:val="20"/>
          <w:szCs w:val="20"/>
          <w:lang w:val="en-GB"/>
        </w:rPr>
        <w:t>t</w:t>
      </w:r>
      <w:r w:rsidR="00564CAA" w:rsidRPr="00090A58">
        <w:rPr>
          <w:rFonts w:ascii="ITC Avant Garde Std Bk" w:hAnsi="ITC Avant Garde Std Bk"/>
          <w:sz w:val="20"/>
          <w:szCs w:val="20"/>
          <w:lang w:val="en-GB"/>
        </w:rPr>
        <w:t>he relationship between the ECCA</w:t>
      </w:r>
      <w:r w:rsidRPr="00090A58">
        <w:rPr>
          <w:rFonts w:ascii="ITC Avant Garde Std Bk" w:hAnsi="ITC Avant Garde Std Bk"/>
          <w:sz w:val="20"/>
          <w:szCs w:val="20"/>
          <w:lang w:val="en-GB"/>
        </w:rPr>
        <w:t xml:space="preserve"> and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color w:val="000000"/>
          <w:sz w:val="20"/>
          <w:szCs w:val="20"/>
          <w:lang w:val="en-GB"/>
        </w:rPr>
        <w:t>8.</w:t>
      </w:r>
      <w:r w:rsidRPr="00090A58">
        <w:rPr>
          <w:rFonts w:ascii="ITC Avant Garde Std Bk" w:hAnsi="ITC Avant Garde Std Bk"/>
          <w:color w:val="000000"/>
          <w:sz w:val="20"/>
          <w:szCs w:val="20"/>
          <w:lang w:val="en-GB"/>
        </w:rPr>
        <w:tab/>
        <w:t xml:space="preserve">The </w:t>
      </w:r>
      <w:r w:rsidRPr="00090A58">
        <w:rPr>
          <w:rFonts w:ascii="ITC Avant Garde Std Bk" w:hAnsi="ITC Avant Garde Std Bk"/>
          <w:color w:val="000000"/>
          <w:sz w:val="20"/>
          <w:szCs w:val="20"/>
          <w:lang w:val="en-GB" w:eastAsia="el-GR"/>
        </w:rPr>
        <w:t>attached</w:t>
      </w:r>
      <w:r w:rsidRPr="00090A58">
        <w:rPr>
          <w:rFonts w:ascii="ITC Avant Garde Std Bk" w:hAnsi="ITC Avant Garde Std Bk"/>
          <w:color w:val="000000"/>
          <w:sz w:val="20"/>
          <w:szCs w:val="20"/>
          <w:lang w:val="en-GB"/>
        </w:rPr>
        <w:t xml:space="preserve"> Mark is the sole an</w:t>
      </w:r>
      <w:r w:rsidR="00564CAA" w:rsidRPr="00090A58">
        <w:rPr>
          <w:rFonts w:ascii="ITC Avant Garde Std Bk" w:hAnsi="ITC Avant Garde Std Bk"/>
          <w:color w:val="000000"/>
          <w:sz w:val="20"/>
          <w:szCs w:val="20"/>
          <w:lang w:val="en-GB"/>
        </w:rPr>
        <w:t>d exclusive property of the ECCA</w:t>
      </w:r>
      <w:r w:rsidRPr="00090A58">
        <w:rPr>
          <w:rFonts w:ascii="ITC Avant Garde Std Bk" w:hAnsi="ITC Avant Garde Std Bk"/>
          <w:color w:val="000000"/>
          <w:sz w:val="20"/>
          <w:szCs w:val="20"/>
          <w:lang w:val="en-GB"/>
        </w:rPr>
        <w:t xml:space="preserve">. Use of the Mark shall create no rights for </w:t>
      </w:r>
      <w:r w:rsidR="006914CD" w:rsidRPr="00090A58">
        <w:rPr>
          <w:rFonts w:ascii="ITC Avant Garde Std Bk" w:hAnsi="ITC Avant Garde Std Bk"/>
          <w:color w:val="000000"/>
          <w:sz w:val="20"/>
          <w:szCs w:val="20"/>
          <w:lang w:val="en-GB"/>
        </w:rPr>
        <w:t>Licensee</w:t>
      </w:r>
      <w:r w:rsidRPr="00090A58">
        <w:rPr>
          <w:rFonts w:ascii="ITC Avant Garde Std Bk" w:hAnsi="ITC Avant Garde Std Bk"/>
          <w:color w:val="000000"/>
          <w:sz w:val="20"/>
          <w:szCs w:val="20"/>
          <w:lang w:val="en-GB"/>
        </w:rPr>
        <w:t xml:space="preserve"> in or to the Mark or in their use beyond the terms and conditions of this li</w:t>
      </w:r>
      <w:r w:rsidR="00C6007F" w:rsidRPr="00090A58">
        <w:rPr>
          <w:rFonts w:ascii="ITC Avant Garde Std Bk" w:hAnsi="ITC Avant Garde Std Bk"/>
          <w:color w:val="000000"/>
          <w:sz w:val="20"/>
          <w:szCs w:val="20"/>
          <w:lang w:val="en-GB"/>
        </w:rPr>
        <w:t xml:space="preserve">mited and revocable </w:t>
      </w:r>
      <w:r w:rsidR="00226A99" w:rsidRPr="00090A58">
        <w:rPr>
          <w:rFonts w:ascii="ITC Avant Garde Std Bk" w:hAnsi="ITC Avant Garde Std Bk"/>
          <w:color w:val="000000"/>
          <w:sz w:val="20"/>
          <w:szCs w:val="20"/>
          <w:lang w:val="en-GB"/>
        </w:rPr>
        <w:t>Licence</w:t>
      </w:r>
      <w:r w:rsidR="00C6007F" w:rsidRPr="00090A58">
        <w:rPr>
          <w:rFonts w:ascii="ITC Avant Garde Std Bk" w:hAnsi="ITC Avant Garde Std Bk"/>
          <w:color w:val="000000"/>
          <w:sz w:val="20"/>
          <w:szCs w:val="20"/>
          <w:lang w:val="en-GB"/>
        </w:rPr>
        <w:t>. ECCA</w:t>
      </w:r>
      <w:r w:rsidRPr="00090A58">
        <w:rPr>
          <w:rFonts w:ascii="ITC Avant Garde Std Bk" w:hAnsi="ITC Avant Garde Std Bk"/>
          <w:color w:val="000000"/>
          <w:sz w:val="20"/>
          <w:szCs w:val="20"/>
          <w:lang w:val="en-GB"/>
        </w:rPr>
        <w:t xml:space="preserve"> shall have the right, from time to time, to request from </w:t>
      </w:r>
      <w:r w:rsidR="006914CD" w:rsidRPr="00090A58">
        <w:rPr>
          <w:rFonts w:ascii="ITC Avant Garde Std Bk" w:hAnsi="ITC Avant Garde Std Bk"/>
          <w:color w:val="000000"/>
          <w:sz w:val="20"/>
          <w:szCs w:val="20"/>
          <w:lang w:val="en-GB"/>
        </w:rPr>
        <w:t>Licensee</w:t>
      </w:r>
      <w:r w:rsidRPr="00090A58">
        <w:rPr>
          <w:rFonts w:ascii="ITC Avant Garde Std Bk" w:hAnsi="ITC Avant Garde Std Bk"/>
          <w:color w:val="000000"/>
          <w:sz w:val="20"/>
          <w:szCs w:val="20"/>
          <w:lang w:val="en-GB"/>
        </w:rPr>
        <w:t xml:space="preserve"> samples of use of the Mark from which it may determine comp</w:t>
      </w:r>
      <w:r w:rsidR="00C6007F" w:rsidRPr="00090A58">
        <w:rPr>
          <w:rFonts w:ascii="ITC Avant Garde Std Bk" w:hAnsi="ITC Avant Garde Std Bk"/>
          <w:color w:val="000000"/>
          <w:sz w:val="20"/>
          <w:szCs w:val="20"/>
          <w:lang w:val="en-GB"/>
        </w:rPr>
        <w:t>liance with this Agreement. ECCA</w:t>
      </w:r>
      <w:r w:rsidRPr="00090A58">
        <w:rPr>
          <w:rFonts w:ascii="ITC Avant Garde Std Bk" w:hAnsi="ITC Avant Garde Std Bk"/>
          <w:color w:val="000000"/>
          <w:sz w:val="20"/>
          <w:szCs w:val="20"/>
          <w:lang w:val="en-GB"/>
        </w:rPr>
        <w:t xml:space="preserve"> reserves the right to prohibit use of the Mark if it determines, in its sole discretion, that the </w:t>
      </w:r>
      <w:r w:rsidR="006914CD" w:rsidRPr="00090A58">
        <w:rPr>
          <w:rFonts w:ascii="ITC Avant Garde Std Bk" w:hAnsi="ITC Avant Garde Std Bk"/>
          <w:color w:val="000000"/>
          <w:sz w:val="20"/>
          <w:szCs w:val="20"/>
          <w:lang w:val="en-GB"/>
        </w:rPr>
        <w:t>Licensee</w:t>
      </w:r>
      <w:r w:rsidRPr="00090A58">
        <w:rPr>
          <w:rFonts w:ascii="ITC Avant Garde Std Bk" w:hAnsi="ITC Avant Garde Std Bk"/>
          <w:color w:val="000000"/>
          <w:sz w:val="20"/>
          <w:szCs w:val="20"/>
          <w:lang w:val="en-GB"/>
        </w:rPr>
        <w:t xml:space="preserve">’s usage of the Mark, whether </w:t>
      </w:r>
      <w:r w:rsidRPr="00090A58">
        <w:rPr>
          <w:rFonts w:ascii="ITC Avant Garde Std Bk" w:hAnsi="ITC Avant Garde Std Bk"/>
          <w:sz w:val="20"/>
          <w:szCs w:val="20"/>
          <w:lang w:val="en-GB"/>
        </w:rPr>
        <w:t>wilful</w:t>
      </w:r>
      <w:r w:rsidRPr="00090A58">
        <w:rPr>
          <w:rFonts w:ascii="ITC Avant Garde Std Bk" w:hAnsi="ITC Avant Garde Std Bk"/>
          <w:color w:val="000000"/>
          <w:sz w:val="20"/>
          <w:szCs w:val="20"/>
          <w:lang w:val="en-GB"/>
        </w:rPr>
        <w:t xml:space="preserve"> or negligent, is (a) not in strict accordance with the Requirements, (b</w:t>
      </w:r>
      <w:r w:rsidR="00C6007F" w:rsidRPr="00090A58">
        <w:rPr>
          <w:rFonts w:ascii="ITC Avant Garde Std Bk" w:hAnsi="ITC Avant Garde Std Bk"/>
          <w:color w:val="000000"/>
          <w:sz w:val="20"/>
          <w:szCs w:val="20"/>
          <w:lang w:val="en-GB"/>
        </w:rPr>
        <w:t>) otherwise could discredit ECCA</w:t>
      </w:r>
      <w:r w:rsidRPr="00090A58">
        <w:rPr>
          <w:rFonts w:ascii="ITC Avant Garde Std Bk" w:hAnsi="ITC Avant Garde Std Bk"/>
          <w:color w:val="000000"/>
          <w:sz w:val="20"/>
          <w:szCs w:val="20"/>
          <w:lang w:val="en-GB"/>
        </w:rPr>
        <w:t xml:space="preserve"> or tarnish its reputation and goodwill, or (c) references </w:t>
      </w:r>
      <w:r w:rsidR="00C6007F" w:rsidRPr="00090A58">
        <w:rPr>
          <w:rFonts w:ascii="ITC Avant Garde Std Bk" w:hAnsi="ITC Avant Garde Std Bk"/>
          <w:color w:val="000000"/>
          <w:sz w:val="20"/>
          <w:szCs w:val="20"/>
          <w:lang w:val="en-GB"/>
        </w:rPr>
        <w:t>prepainted metal products</w:t>
      </w:r>
      <w:r w:rsidRPr="00090A58">
        <w:rPr>
          <w:rFonts w:ascii="ITC Avant Garde Std Bk" w:hAnsi="ITC Avant Garde Std Bk"/>
          <w:color w:val="000000"/>
          <w:sz w:val="20"/>
          <w:szCs w:val="20"/>
          <w:lang w:val="en-GB"/>
        </w:rPr>
        <w:t xml:space="preserve"> that</w:t>
      </w:r>
      <w:r w:rsidR="00C6007F" w:rsidRPr="00090A58">
        <w:rPr>
          <w:rFonts w:ascii="ITC Avant Garde Std Bk" w:hAnsi="ITC Avant Garde Std Bk"/>
          <w:color w:val="000000"/>
          <w:sz w:val="20"/>
          <w:szCs w:val="20"/>
          <w:lang w:val="en-GB"/>
        </w:rPr>
        <w:t xml:space="preserve"> are no longer subject to a ECCA Premium® label scheme</w:t>
      </w:r>
      <w:r w:rsidRPr="00090A58">
        <w:rPr>
          <w:rFonts w:ascii="ITC Avant Garde Std Bk" w:hAnsi="ITC Avant Garde Std Bk"/>
          <w:color w:val="000000"/>
          <w:sz w:val="20"/>
          <w:szCs w:val="20"/>
          <w:lang w:val="en-GB"/>
        </w:rPr>
        <w:t xml:space="preserve">. Violation of the </w:t>
      </w:r>
      <w:r w:rsidR="00C6007F" w:rsidRPr="00090A58">
        <w:rPr>
          <w:rFonts w:ascii="ITC Avant Garde Std Bk" w:hAnsi="ITC Avant Garde Std Bk"/>
          <w:color w:val="000000"/>
          <w:sz w:val="20"/>
          <w:szCs w:val="20"/>
          <w:lang w:val="en-GB"/>
        </w:rPr>
        <w:lastRenderedPageBreak/>
        <w:t>Regulation</w:t>
      </w:r>
      <w:r w:rsidRPr="00090A58">
        <w:rPr>
          <w:rFonts w:ascii="ITC Avant Garde Std Bk" w:hAnsi="ITC Avant Garde Std Bk"/>
          <w:color w:val="000000"/>
          <w:sz w:val="20"/>
          <w:szCs w:val="20"/>
          <w:lang w:val="en-GB"/>
        </w:rPr>
        <w:t xml:space="preserve">s by </w:t>
      </w:r>
      <w:r w:rsidR="006914CD" w:rsidRPr="00090A58">
        <w:rPr>
          <w:rFonts w:ascii="ITC Avant Garde Std Bk" w:hAnsi="ITC Avant Garde Std Bk"/>
          <w:color w:val="000000"/>
          <w:sz w:val="20"/>
          <w:szCs w:val="20"/>
          <w:lang w:val="en-GB"/>
        </w:rPr>
        <w:t>Licensee</w:t>
      </w:r>
      <w:r w:rsidRPr="00090A58">
        <w:rPr>
          <w:rFonts w:ascii="ITC Avant Garde Std Bk" w:hAnsi="ITC Avant Garde Std Bk"/>
          <w:color w:val="000000"/>
          <w:sz w:val="20"/>
          <w:szCs w:val="20"/>
          <w:lang w:val="en-GB"/>
        </w:rPr>
        <w:t xml:space="preserve"> may</w:t>
      </w:r>
      <w:r w:rsidR="00C6007F" w:rsidRPr="00090A58">
        <w:rPr>
          <w:rFonts w:ascii="ITC Avant Garde Std Bk" w:hAnsi="ITC Avant Garde Std Bk"/>
          <w:color w:val="000000"/>
          <w:sz w:val="20"/>
          <w:szCs w:val="20"/>
          <w:lang w:val="en-GB"/>
        </w:rPr>
        <w:t>, at the sole discretion of ECCA</w:t>
      </w:r>
      <w:r w:rsidRPr="00090A58">
        <w:rPr>
          <w:rFonts w:ascii="ITC Avant Garde Std Bk" w:hAnsi="ITC Avant Garde Std Bk"/>
          <w:color w:val="000000"/>
          <w:sz w:val="20"/>
          <w:szCs w:val="20"/>
          <w:lang w:val="en-GB"/>
        </w:rPr>
        <w:t xml:space="preserve">, result in the revocation of the </w:t>
      </w:r>
      <w:r w:rsidR="00226A99" w:rsidRPr="00090A58">
        <w:rPr>
          <w:rFonts w:ascii="ITC Avant Garde Std Bk" w:hAnsi="ITC Avant Garde Std Bk"/>
          <w:color w:val="000000"/>
          <w:sz w:val="20"/>
          <w:szCs w:val="20"/>
          <w:lang w:val="en-GB"/>
        </w:rPr>
        <w:t>Licence</w:t>
      </w:r>
      <w:r w:rsidRPr="00090A58">
        <w:rPr>
          <w:rFonts w:ascii="ITC Avant Garde Std Bk" w:hAnsi="ITC Avant Garde Std Bk"/>
          <w:color w:val="000000"/>
          <w:sz w:val="20"/>
          <w:szCs w:val="20"/>
          <w:lang w:val="en-GB"/>
        </w:rPr>
        <w:t xml:space="preserve"> with respect to all </w:t>
      </w:r>
      <w:r w:rsidR="00C6007F" w:rsidRPr="00090A58">
        <w:rPr>
          <w:rFonts w:ascii="ITC Avant Garde Std Bk" w:hAnsi="ITC Avant Garde Std Bk"/>
          <w:color w:val="000000"/>
          <w:sz w:val="20"/>
          <w:szCs w:val="20"/>
          <w:lang w:val="en-GB"/>
        </w:rPr>
        <w:t>labelled prepainted metal products</w:t>
      </w:r>
      <w:r w:rsidRPr="00090A58">
        <w:rPr>
          <w:rFonts w:ascii="ITC Avant Garde Std Bk" w:hAnsi="ITC Avant Garde Std Bk"/>
          <w:color w:val="000000"/>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color w:val="000000"/>
          <w:sz w:val="20"/>
          <w:szCs w:val="20"/>
          <w:lang w:val="en-GB"/>
        </w:rPr>
        <w:t xml:space="preserve">9. </w:t>
      </w:r>
      <w:r w:rsidR="00C83EAE" w:rsidRPr="00090A58">
        <w:rPr>
          <w:rFonts w:ascii="ITC Avant Garde Std Bk" w:hAnsi="ITC Avant Garde Std Bk"/>
          <w:color w:val="000000"/>
          <w:sz w:val="20"/>
          <w:szCs w:val="20"/>
          <w:lang w:val="en-GB"/>
        </w:rPr>
        <w:tab/>
      </w:r>
      <w:r w:rsidRPr="00090A58">
        <w:rPr>
          <w:rFonts w:ascii="ITC Avant Garde Std Bk" w:hAnsi="ITC Avant Garde Std Bk"/>
          <w:color w:val="000000"/>
          <w:sz w:val="20"/>
          <w:szCs w:val="20"/>
          <w:lang w:val="en-GB"/>
        </w:rPr>
        <w:t xml:space="preserve">The </w:t>
      </w:r>
      <w:r w:rsidRPr="00090A58">
        <w:rPr>
          <w:rFonts w:ascii="ITC Avant Garde Std Bk" w:hAnsi="ITC Avant Garde Std Bk"/>
          <w:color w:val="000000"/>
          <w:sz w:val="20"/>
          <w:szCs w:val="20"/>
          <w:lang w:val="en-GB" w:eastAsia="el-GR"/>
        </w:rPr>
        <w:t>Programme</w:t>
      </w:r>
      <w:r w:rsidRPr="00090A58">
        <w:rPr>
          <w:rFonts w:ascii="ITC Avant Garde Std Bk" w:hAnsi="ITC Avant Garde Std Bk"/>
          <w:color w:val="000000"/>
          <w:sz w:val="20"/>
          <w:szCs w:val="20"/>
          <w:lang w:val="en-GB"/>
        </w:rPr>
        <w:t xml:space="preserve"> (including its administrative provisions and dispute settlement provisions) ma</w:t>
      </w:r>
      <w:r w:rsidR="00C6007F" w:rsidRPr="00090A58">
        <w:rPr>
          <w:rFonts w:ascii="ITC Avant Garde Std Bk" w:hAnsi="ITC Avant Garde Std Bk"/>
          <w:color w:val="000000"/>
          <w:sz w:val="20"/>
          <w:szCs w:val="20"/>
          <w:lang w:val="en-GB"/>
        </w:rPr>
        <w:t>y be revised or modified by ECCA</w:t>
      </w:r>
      <w:r w:rsidRPr="00090A58">
        <w:rPr>
          <w:rFonts w:ascii="ITC Avant Garde Std Bk" w:hAnsi="ITC Avant Garde Std Bk"/>
          <w:color w:val="000000"/>
          <w:sz w:val="20"/>
          <w:szCs w:val="20"/>
          <w:lang w:val="en-GB"/>
        </w:rPr>
        <w:t xml:space="preserve"> from time to time and such revisions or modifications shall be deemed the applicable Requirements referred to herein. </w:t>
      </w:r>
    </w:p>
    <w:p w:rsidR="00000034" w:rsidRPr="00090A58" w:rsidRDefault="00C6007F"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color w:val="000000"/>
          <w:sz w:val="20"/>
          <w:szCs w:val="20"/>
          <w:lang w:val="en-GB"/>
        </w:rPr>
        <w:t>10.</w:t>
      </w:r>
      <w:r w:rsidRPr="00090A58">
        <w:rPr>
          <w:rFonts w:ascii="ITC Avant Garde Std Bk" w:hAnsi="ITC Avant Garde Std Bk"/>
          <w:color w:val="000000"/>
          <w:sz w:val="20"/>
          <w:szCs w:val="20"/>
          <w:lang w:val="en-GB"/>
        </w:rPr>
        <w:tab/>
        <w:t>The ECCA</w:t>
      </w:r>
      <w:r w:rsidR="00000034" w:rsidRPr="00090A58">
        <w:rPr>
          <w:rFonts w:ascii="ITC Avant Garde Std Bk" w:hAnsi="ITC Avant Garde Std Bk"/>
          <w:color w:val="000000"/>
          <w:sz w:val="20"/>
          <w:szCs w:val="20"/>
          <w:lang w:val="en-GB"/>
        </w:rPr>
        <w:t xml:space="preserve">, </w:t>
      </w:r>
      <w:r w:rsidR="00000034" w:rsidRPr="00090A58">
        <w:rPr>
          <w:rFonts w:ascii="ITC Avant Garde Std Bk" w:hAnsi="ITC Avant Garde Std Bk"/>
          <w:color w:val="000000"/>
          <w:sz w:val="20"/>
          <w:szCs w:val="20"/>
          <w:lang w:val="en-GB" w:eastAsia="el-GR"/>
        </w:rPr>
        <w:t>its</w:t>
      </w:r>
      <w:r w:rsidRPr="00090A58">
        <w:rPr>
          <w:rFonts w:ascii="ITC Avant Garde Std Bk" w:hAnsi="ITC Avant Garde Std Bk"/>
          <w:color w:val="000000"/>
          <w:sz w:val="20"/>
          <w:szCs w:val="20"/>
          <w:lang w:val="en-GB"/>
        </w:rPr>
        <w:t xml:space="preserve"> officers, directors,</w:t>
      </w:r>
      <w:r w:rsidR="00000034" w:rsidRPr="00090A58">
        <w:rPr>
          <w:rFonts w:ascii="ITC Avant Garde Std Bk" w:hAnsi="ITC Avant Garde Std Bk"/>
          <w:color w:val="000000"/>
          <w:sz w:val="20"/>
          <w:szCs w:val="20"/>
          <w:lang w:val="en-GB"/>
        </w:rPr>
        <w:t xml:space="preserve"> </w:t>
      </w:r>
      <w:r w:rsidRPr="00090A58">
        <w:rPr>
          <w:rFonts w:ascii="ITC Avant Garde Std Bk" w:hAnsi="ITC Avant Garde Std Bk"/>
          <w:color w:val="000000"/>
          <w:sz w:val="20"/>
          <w:szCs w:val="20"/>
          <w:lang w:val="en-GB"/>
        </w:rPr>
        <w:t xml:space="preserve">members, </w:t>
      </w:r>
      <w:r w:rsidR="00000034" w:rsidRPr="00090A58">
        <w:rPr>
          <w:rFonts w:ascii="ITC Avant Garde Std Bk" w:hAnsi="ITC Avant Garde Std Bk"/>
          <w:color w:val="000000"/>
          <w:sz w:val="20"/>
          <w:szCs w:val="20"/>
          <w:lang w:val="en-GB"/>
        </w:rPr>
        <w:t xml:space="preserve">employees and counsel shall not be liable for any act or omission of </w:t>
      </w:r>
      <w:r w:rsidR="006914CD" w:rsidRPr="00090A58">
        <w:rPr>
          <w:rFonts w:ascii="ITC Avant Garde Std Bk" w:hAnsi="ITC Avant Garde Std Bk"/>
          <w:color w:val="000000"/>
          <w:sz w:val="20"/>
          <w:szCs w:val="20"/>
          <w:lang w:val="en-GB"/>
        </w:rPr>
        <w:t>Licensee</w:t>
      </w:r>
      <w:r w:rsidR="00000034" w:rsidRPr="00090A58">
        <w:rPr>
          <w:rFonts w:ascii="ITC Avant Garde Std Bk" w:hAnsi="ITC Avant Garde Std Bk"/>
          <w:color w:val="000000"/>
          <w:sz w:val="20"/>
          <w:szCs w:val="20"/>
          <w:lang w:val="en-GB"/>
        </w:rPr>
        <w:t xml:space="preserve"> and </w:t>
      </w:r>
      <w:r w:rsidR="006914CD" w:rsidRPr="00090A58">
        <w:rPr>
          <w:rFonts w:ascii="ITC Avant Garde Std Bk" w:hAnsi="ITC Avant Garde Std Bk"/>
          <w:color w:val="000000"/>
          <w:sz w:val="20"/>
          <w:szCs w:val="20"/>
          <w:lang w:val="en-GB"/>
        </w:rPr>
        <w:t>Licensee</w:t>
      </w:r>
      <w:r w:rsidR="00C83EAE" w:rsidRPr="00090A58">
        <w:rPr>
          <w:rFonts w:ascii="ITC Avant Garde Std Bk" w:hAnsi="ITC Avant Garde Std Bk"/>
          <w:color w:val="000000"/>
          <w:sz w:val="20"/>
          <w:szCs w:val="20"/>
          <w:lang w:val="en-GB"/>
        </w:rPr>
        <w:t xml:space="preserve"> </w:t>
      </w:r>
      <w:r w:rsidR="00000034" w:rsidRPr="00090A58">
        <w:rPr>
          <w:rFonts w:ascii="ITC Avant Garde Std Bk" w:hAnsi="ITC Avant Garde Std Bk"/>
          <w:color w:val="000000"/>
          <w:sz w:val="20"/>
          <w:szCs w:val="20"/>
          <w:lang w:val="en-GB"/>
        </w:rPr>
        <w:t>shall</w:t>
      </w:r>
      <w:r w:rsidR="00C83EAE" w:rsidRPr="00090A58">
        <w:rPr>
          <w:rFonts w:ascii="ITC Avant Garde Std Bk" w:hAnsi="ITC Avant Garde Std Bk"/>
          <w:color w:val="000000"/>
          <w:sz w:val="20"/>
          <w:szCs w:val="20"/>
          <w:lang w:val="en-GB"/>
        </w:rPr>
        <w:t xml:space="preserve"> (a)</w:t>
      </w:r>
      <w:r w:rsidR="00000034" w:rsidRPr="00090A58">
        <w:rPr>
          <w:rFonts w:ascii="ITC Avant Garde Std Bk" w:hAnsi="ITC Avant Garde Std Bk"/>
          <w:color w:val="000000"/>
          <w:sz w:val="20"/>
          <w:szCs w:val="20"/>
          <w:lang w:val="en-GB"/>
        </w:rPr>
        <w:t xml:space="preserve"> def</w:t>
      </w:r>
      <w:r w:rsidRPr="00090A58">
        <w:rPr>
          <w:rFonts w:ascii="ITC Avant Garde Std Bk" w:hAnsi="ITC Avant Garde Std Bk"/>
          <w:color w:val="000000"/>
          <w:sz w:val="20"/>
          <w:szCs w:val="20"/>
          <w:lang w:val="en-GB"/>
        </w:rPr>
        <w:t>end any claims made against ECCA</w:t>
      </w:r>
      <w:r w:rsidR="00000034" w:rsidRPr="00090A58">
        <w:rPr>
          <w:rFonts w:ascii="ITC Avant Garde Std Bk" w:hAnsi="ITC Avant Garde Std Bk"/>
          <w:color w:val="000000"/>
          <w:sz w:val="20"/>
          <w:szCs w:val="20"/>
          <w:lang w:val="en-GB"/>
        </w:rPr>
        <w:t>, i</w:t>
      </w:r>
      <w:r w:rsidRPr="00090A58">
        <w:rPr>
          <w:rFonts w:ascii="ITC Avant Garde Std Bk" w:hAnsi="ITC Avant Garde Std Bk"/>
          <w:color w:val="000000"/>
          <w:sz w:val="20"/>
          <w:szCs w:val="20"/>
          <w:lang w:val="en-GB"/>
        </w:rPr>
        <w:t>ts officers, directors, members,</w:t>
      </w:r>
      <w:r w:rsidR="00000034" w:rsidRPr="00090A58">
        <w:rPr>
          <w:rFonts w:ascii="ITC Avant Garde Std Bk" w:hAnsi="ITC Avant Garde Std Bk"/>
          <w:color w:val="000000"/>
          <w:sz w:val="20"/>
          <w:szCs w:val="20"/>
          <w:lang w:val="en-GB"/>
        </w:rPr>
        <w:t xml:space="preserve"> emplo</w:t>
      </w:r>
      <w:r w:rsidR="00C83EAE" w:rsidRPr="00090A58">
        <w:rPr>
          <w:rFonts w:ascii="ITC Avant Garde Std Bk" w:hAnsi="ITC Avant Garde Std Bk"/>
          <w:color w:val="000000"/>
          <w:sz w:val="20"/>
          <w:szCs w:val="20"/>
          <w:lang w:val="en-GB"/>
        </w:rPr>
        <w:t xml:space="preserve">yees and counsel, and (b) </w:t>
      </w:r>
      <w:r w:rsidRPr="00090A58">
        <w:rPr>
          <w:rFonts w:ascii="ITC Avant Garde Std Bk" w:hAnsi="ITC Avant Garde Std Bk"/>
          <w:color w:val="000000"/>
          <w:sz w:val="20"/>
          <w:szCs w:val="20"/>
          <w:lang w:val="en-GB"/>
        </w:rPr>
        <w:t>indemnify and hold harmless ECCA</w:t>
      </w:r>
      <w:r w:rsidR="00000034" w:rsidRPr="00090A58">
        <w:rPr>
          <w:rFonts w:ascii="ITC Avant Garde Std Bk" w:hAnsi="ITC Avant Garde Std Bk"/>
          <w:color w:val="000000"/>
          <w:sz w:val="20"/>
          <w:szCs w:val="20"/>
          <w:lang w:val="en-GB"/>
        </w:rPr>
        <w:t>, i</w:t>
      </w:r>
      <w:r w:rsidRPr="00090A58">
        <w:rPr>
          <w:rFonts w:ascii="ITC Avant Garde Std Bk" w:hAnsi="ITC Avant Garde Std Bk"/>
          <w:color w:val="000000"/>
          <w:sz w:val="20"/>
          <w:szCs w:val="20"/>
          <w:lang w:val="en-GB"/>
        </w:rPr>
        <w:t>ts officers, directors,</w:t>
      </w:r>
      <w:r w:rsidR="00000034" w:rsidRPr="00090A58">
        <w:rPr>
          <w:rFonts w:ascii="ITC Avant Garde Std Bk" w:hAnsi="ITC Avant Garde Std Bk"/>
          <w:color w:val="000000"/>
          <w:sz w:val="20"/>
          <w:szCs w:val="20"/>
          <w:lang w:val="en-GB"/>
        </w:rPr>
        <w:t xml:space="preserve"> </w:t>
      </w:r>
      <w:r w:rsidRPr="00090A58">
        <w:rPr>
          <w:rFonts w:ascii="ITC Avant Garde Std Bk" w:hAnsi="ITC Avant Garde Std Bk"/>
          <w:color w:val="000000"/>
          <w:sz w:val="20"/>
          <w:szCs w:val="20"/>
          <w:lang w:val="en-GB"/>
        </w:rPr>
        <w:t xml:space="preserve">members, </w:t>
      </w:r>
      <w:r w:rsidR="00000034" w:rsidRPr="00090A58">
        <w:rPr>
          <w:rFonts w:ascii="ITC Avant Garde Std Bk" w:hAnsi="ITC Avant Garde Std Bk"/>
          <w:color w:val="000000"/>
          <w:sz w:val="20"/>
          <w:szCs w:val="20"/>
          <w:lang w:val="en-GB"/>
        </w:rPr>
        <w:t>employees and counsel from any liabilit</w:t>
      </w:r>
      <w:r w:rsidRPr="00090A58">
        <w:rPr>
          <w:rFonts w:ascii="ITC Avant Garde Std Bk" w:hAnsi="ITC Avant Garde Std Bk"/>
          <w:color w:val="000000"/>
          <w:sz w:val="20"/>
          <w:szCs w:val="20"/>
          <w:lang w:val="en-GB"/>
        </w:rPr>
        <w:t>y which may be imposed upon ECCA</w:t>
      </w:r>
      <w:r w:rsidR="00000034" w:rsidRPr="00090A58">
        <w:rPr>
          <w:rFonts w:ascii="ITC Avant Garde Std Bk" w:hAnsi="ITC Avant Garde Std Bk"/>
          <w:color w:val="000000"/>
          <w:sz w:val="20"/>
          <w:szCs w:val="20"/>
          <w:lang w:val="en-GB"/>
        </w:rPr>
        <w:t xml:space="preserve">, its officers, directors, members, employees and counsel from any and all damages or claims (including reasonable attorneys’ fees) resulting from or arising out of </w:t>
      </w:r>
      <w:r w:rsidR="006914CD" w:rsidRPr="00090A58">
        <w:rPr>
          <w:rFonts w:ascii="ITC Avant Garde Std Bk" w:hAnsi="ITC Avant Garde Std Bk"/>
          <w:color w:val="000000"/>
          <w:sz w:val="20"/>
          <w:szCs w:val="20"/>
          <w:lang w:val="en-GB"/>
        </w:rPr>
        <w:t>Licensee</w:t>
      </w:r>
      <w:r w:rsidR="00000034" w:rsidRPr="00090A58">
        <w:rPr>
          <w:rFonts w:ascii="ITC Avant Garde Std Bk" w:hAnsi="ITC Avant Garde Std Bk"/>
          <w:color w:val="000000"/>
          <w:sz w:val="20"/>
          <w:szCs w:val="20"/>
          <w:lang w:val="en-GB"/>
        </w:rPr>
        <w:t xml:space="preserve">’s acts or omissions, </w:t>
      </w:r>
      <w:r w:rsidR="006914CD" w:rsidRPr="00090A58">
        <w:rPr>
          <w:rFonts w:ascii="ITC Avant Garde Std Bk" w:hAnsi="ITC Avant Garde Std Bk"/>
          <w:color w:val="000000"/>
          <w:sz w:val="20"/>
          <w:szCs w:val="20"/>
          <w:lang w:val="en-GB"/>
        </w:rPr>
        <w:t>Licensee</w:t>
      </w:r>
      <w:r w:rsidR="00000034" w:rsidRPr="00090A58">
        <w:rPr>
          <w:rFonts w:ascii="ITC Avant Garde Std Bk" w:hAnsi="ITC Avant Garde Std Bk"/>
          <w:color w:val="000000"/>
          <w:sz w:val="20"/>
          <w:szCs w:val="20"/>
          <w:lang w:val="en-GB"/>
        </w:rPr>
        <w:t xml:space="preserve">’s use of the Mark, </w:t>
      </w:r>
      <w:r w:rsidR="006914CD" w:rsidRPr="00090A58">
        <w:rPr>
          <w:rFonts w:ascii="ITC Avant Garde Std Bk" w:hAnsi="ITC Avant Garde Std Bk"/>
          <w:color w:val="000000"/>
          <w:sz w:val="20"/>
          <w:szCs w:val="20"/>
          <w:lang w:val="en-GB"/>
        </w:rPr>
        <w:t>Licensee</w:t>
      </w:r>
      <w:r w:rsidR="00000034" w:rsidRPr="00090A58">
        <w:rPr>
          <w:rFonts w:ascii="ITC Avant Garde Std Bk" w:hAnsi="ITC Avant Garde Std Bk"/>
          <w:color w:val="000000"/>
          <w:sz w:val="20"/>
          <w:szCs w:val="20"/>
          <w:lang w:val="en-GB"/>
        </w:rPr>
        <w:t>’s participation in the</w:t>
      </w:r>
      <w:r w:rsidRPr="00090A58">
        <w:rPr>
          <w:rFonts w:ascii="ITC Avant Garde Std Bk" w:hAnsi="ITC Avant Garde Std Bk"/>
          <w:color w:val="000000"/>
          <w:sz w:val="20"/>
          <w:szCs w:val="20"/>
          <w:lang w:val="en-GB"/>
        </w:rPr>
        <w:t xml:space="preserve"> Programme, or reference to ECCA</w:t>
      </w:r>
      <w:r w:rsidR="00000034" w:rsidRPr="00090A58">
        <w:rPr>
          <w:rFonts w:ascii="ITC Avant Garde Std Bk" w:hAnsi="ITC Avant Garde Std Bk"/>
          <w:color w:val="000000"/>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11.</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sz w:val="20"/>
          <w:szCs w:val="20"/>
          <w:lang w:val="en-GB"/>
        </w:rPr>
        <w:t xml:space="preserve"> agrees to waive any</w:t>
      </w:r>
      <w:r w:rsidR="00C6007F" w:rsidRPr="00090A58">
        <w:rPr>
          <w:rFonts w:ascii="ITC Avant Garde Std Bk" w:hAnsi="ITC Avant Garde Std Bk"/>
          <w:sz w:val="20"/>
          <w:szCs w:val="20"/>
          <w:lang w:val="en-GB"/>
        </w:rPr>
        <w:t xml:space="preserve"> and all claims against the ECCA</w:t>
      </w:r>
      <w:r w:rsidRPr="00090A58">
        <w:rPr>
          <w:rFonts w:ascii="ITC Avant Garde Std Bk" w:hAnsi="ITC Avant Garde Std Bk"/>
          <w:sz w:val="20"/>
          <w:szCs w:val="20"/>
          <w:lang w:val="en-GB"/>
        </w:rPr>
        <w:t xml:space="preserve">, its officers, directors, members, employees and counsel and shall </w:t>
      </w:r>
      <w:r w:rsidR="00C6007F" w:rsidRPr="00090A58">
        <w:rPr>
          <w:rFonts w:ascii="ITC Avant Garde Std Bk" w:hAnsi="ITC Avant Garde Std Bk"/>
          <w:sz w:val="20"/>
          <w:szCs w:val="20"/>
          <w:lang w:val="en-GB"/>
        </w:rPr>
        <w:t>indemnify and hold harmless ECCA</w:t>
      </w:r>
      <w:r w:rsidRPr="00090A58">
        <w:rPr>
          <w:rFonts w:ascii="ITC Avant Garde Std Bk" w:hAnsi="ITC Avant Garde Std Bk"/>
          <w:sz w:val="20"/>
          <w:szCs w:val="20"/>
          <w:lang w:val="en-GB"/>
        </w:rPr>
        <w:t xml:space="preserve"> and its officers, directors, members, employees and counsel from any liability arising out of the acts or omissions of any officer, ag</w:t>
      </w:r>
      <w:r w:rsidR="00C6007F" w:rsidRPr="00090A58">
        <w:rPr>
          <w:rFonts w:ascii="ITC Avant Garde Std Bk" w:hAnsi="ITC Avant Garde Std Bk"/>
          <w:sz w:val="20"/>
          <w:szCs w:val="20"/>
          <w:lang w:val="en-GB"/>
        </w:rPr>
        <w:t>ent, employee or counsel of ECCA</w:t>
      </w:r>
      <w:r w:rsidRPr="00090A58">
        <w:rPr>
          <w:rFonts w:ascii="ITC Avant Garde Std Bk" w:hAnsi="ITC Avant Garde Std Bk"/>
          <w:sz w:val="20"/>
          <w:szCs w:val="20"/>
          <w:lang w:val="en-GB"/>
        </w:rPr>
        <w:t xml:space="preserve"> in connection with or in any way re</w:t>
      </w:r>
      <w:r w:rsidR="00C6007F" w:rsidRPr="00090A58">
        <w:rPr>
          <w:rFonts w:ascii="ITC Avant Garde Std Bk" w:hAnsi="ITC Avant Garde Std Bk"/>
          <w:sz w:val="20"/>
          <w:szCs w:val="20"/>
          <w:lang w:val="en-GB"/>
        </w:rPr>
        <w:t>lating to th</w:t>
      </w:r>
      <w:r w:rsidR="00C83EAE" w:rsidRPr="00090A58">
        <w:rPr>
          <w:rFonts w:ascii="ITC Avant Garde Std Bk" w:hAnsi="ITC Avant Garde Std Bk"/>
          <w:sz w:val="20"/>
          <w:szCs w:val="20"/>
          <w:lang w:val="en-GB"/>
        </w:rPr>
        <w:t>e conduct of the L</w:t>
      </w:r>
      <w:r w:rsidR="00C6007F" w:rsidRPr="00090A58">
        <w:rPr>
          <w:rFonts w:ascii="ITC Avant Garde Std Bk" w:hAnsi="ITC Avant Garde Std Bk"/>
          <w:sz w:val="20"/>
          <w:szCs w:val="20"/>
          <w:lang w:val="en-GB"/>
        </w:rPr>
        <w:t xml:space="preserve">abel </w:t>
      </w:r>
      <w:r w:rsidR="00C83EAE" w:rsidRPr="00090A58">
        <w:rPr>
          <w:rFonts w:ascii="ITC Avant Garde Std Bk" w:hAnsi="ITC Avant Garde Std Bk"/>
          <w:sz w:val="20"/>
          <w:szCs w:val="20"/>
          <w:lang w:val="en-GB"/>
        </w:rPr>
        <w:t>S</w:t>
      </w:r>
      <w:r w:rsidR="00C6007F" w:rsidRPr="00090A58">
        <w:rPr>
          <w:rFonts w:ascii="ITC Avant Garde Std Bk" w:hAnsi="ITC Avant Garde Std Bk"/>
          <w:sz w:val="20"/>
          <w:szCs w:val="20"/>
          <w:lang w:val="en-GB"/>
        </w:rPr>
        <w:t>cheme</w:t>
      </w:r>
      <w:r w:rsidRPr="00090A58">
        <w:rPr>
          <w:rFonts w:ascii="ITC Avant Garde Std Bk" w:hAnsi="ITC Avant Garde Std Bk"/>
          <w:sz w:val="20"/>
          <w:szCs w:val="20"/>
          <w:lang w:val="en-GB"/>
        </w:rPr>
        <w:t>, the du</w:t>
      </w:r>
      <w:r w:rsidR="00C6007F" w:rsidRPr="00090A58">
        <w:rPr>
          <w:rFonts w:ascii="ITC Avant Garde Std Bk" w:hAnsi="ITC Avant Garde Std Bk"/>
          <w:sz w:val="20"/>
          <w:szCs w:val="20"/>
          <w:lang w:val="en-GB"/>
        </w:rPr>
        <w:t>ties or responsibilities of ECCA</w:t>
      </w:r>
      <w:r w:rsidRPr="00090A58">
        <w:rPr>
          <w:rFonts w:ascii="ITC Avant Garde Std Bk" w:hAnsi="ITC Avant Garde Std Bk"/>
          <w:sz w:val="20"/>
          <w:szCs w:val="20"/>
          <w:lang w:val="en-GB"/>
        </w:rPr>
        <w:t xml:space="preserve"> under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Agreement or the granting, administration or suspension of this </w:t>
      </w:r>
      <w:r w:rsidR="00226A99" w:rsidRPr="00090A58">
        <w:rPr>
          <w:rFonts w:ascii="ITC Avant Garde Std Bk" w:hAnsi="ITC Avant Garde Std Bk"/>
          <w:sz w:val="20"/>
          <w:szCs w:val="20"/>
          <w:lang w:val="en-GB"/>
        </w:rPr>
        <w:t>Licence</w:t>
      </w:r>
      <w:r w:rsidRPr="00090A58">
        <w:rPr>
          <w:rFonts w:ascii="ITC Avant Garde Std Bk" w:hAnsi="ITC Avant Garde Std Bk"/>
          <w:sz w:val="20"/>
          <w:szCs w:val="20"/>
          <w:lang w:val="en-GB"/>
        </w:rPr>
        <w:t xml:space="preserve"> Agreement. </w:t>
      </w:r>
    </w:p>
    <w:p w:rsidR="00000034" w:rsidRPr="00090A58" w:rsidRDefault="00000034" w:rsidP="00000034">
      <w:pPr>
        <w:pStyle w:val="BodyTextIndent2"/>
        <w:spacing w:before="240"/>
        <w:ind w:left="450" w:hanging="450"/>
        <w:jc w:val="both"/>
        <w:rPr>
          <w:rFonts w:ascii="ITC Avant Garde Std Bk" w:hAnsi="ITC Avant Garde Std Bk"/>
          <w:color w:val="000000"/>
          <w:sz w:val="20"/>
          <w:szCs w:val="20"/>
          <w:lang w:val="en-GB" w:eastAsia="el-GR"/>
        </w:rPr>
      </w:pPr>
      <w:r w:rsidRPr="00090A58">
        <w:rPr>
          <w:rFonts w:ascii="ITC Avant Garde Std Bk" w:hAnsi="ITC Avant Garde Std Bk"/>
          <w:sz w:val="20"/>
          <w:szCs w:val="20"/>
          <w:lang w:val="en-GB"/>
        </w:rPr>
        <w:t>12.</w:t>
      </w:r>
      <w:r w:rsidRPr="00090A58">
        <w:rPr>
          <w:rFonts w:ascii="ITC Avant Garde Std Bk" w:hAnsi="ITC Avant Garde Std Bk"/>
          <w:sz w:val="20"/>
          <w:szCs w:val="20"/>
          <w:lang w:val="en-GB"/>
        </w:rPr>
        <w:tab/>
        <w:t xml:space="preserve">This </w:t>
      </w:r>
      <w:r w:rsidR="00226A99" w:rsidRPr="00090A58">
        <w:rPr>
          <w:rFonts w:ascii="ITC Avant Garde Std Bk" w:hAnsi="ITC Avant Garde Std Bk"/>
          <w:color w:val="000000"/>
          <w:sz w:val="20"/>
          <w:szCs w:val="20"/>
          <w:lang w:val="en-GB" w:eastAsia="el-GR"/>
        </w:rPr>
        <w:t>Licence</w:t>
      </w:r>
      <w:r w:rsidR="00C83EAE" w:rsidRPr="00090A58">
        <w:rPr>
          <w:rFonts w:ascii="ITC Avant Garde Std Bk" w:hAnsi="ITC Avant Garde Std Bk"/>
          <w:color w:val="000000"/>
          <w:sz w:val="20"/>
          <w:szCs w:val="20"/>
          <w:lang w:val="en-GB" w:eastAsia="el-GR"/>
        </w:rPr>
        <w:t xml:space="preserve"> A</w:t>
      </w:r>
      <w:r w:rsidRPr="00090A58">
        <w:rPr>
          <w:rFonts w:ascii="ITC Avant Garde Std Bk" w:hAnsi="ITC Avant Garde Std Bk"/>
          <w:color w:val="000000"/>
          <w:sz w:val="20"/>
          <w:szCs w:val="20"/>
          <w:lang w:val="en-GB" w:eastAsia="el-GR"/>
        </w:rPr>
        <w:t>greement may be su</w:t>
      </w:r>
      <w:r w:rsidR="00C6007F" w:rsidRPr="00090A58">
        <w:rPr>
          <w:rFonts w:ascii="ITC Avant Garde Std Bk" w:hAnsi="ITC Avant Garde Std Bk"/>
          <w:color w:val="000000"/>
          <w:sz w:val="20"/>
          <w:szCs w:val="20"/>
          <w:lang w:val="en-GB" w:eastAsia="el-GR"/>
        </w:rPr>
        <w:t>spended at any time by ECCA</w:t>
      </w:r>
      <w:r w:rsidRPr="00090A58">
        <w:rPr>
          <w:rFonts w:ascii="ITC Avant Garde Std Bk" w:hAnsi="ITC Avant Garde Std Bk"/>
          <w:color w:val="000000"/>
          <w:sz w:val="20"/>
          <w:szCs w:val="20"/>
          <w:lang w:val="en-GB" w:eastAsia="el-GR"/>
        </w:rPr>
        <w:t xml:space="preserve"> in whole or in part in the event that </w:t>
      </w:r>
    </w:p>
    <w:p w:rsidR="00000034" w:rsidRPr="00090A58" w:rsidRDefault="00000034" w:rsidP="00000034">
      <w:pPr>
        <w:pStyle w:val="BodyTextIndent2"/>
        <w:spacing w:before="240"/>
        <w:ind w:left="900" w:hanging="450"/>
        <w:jc w:val="both"/>
        <w:rPr>
          <w:rFonts w:ascii="ITC Avant Garde Std Bk" w:hAnsi="ITC Avant Garde Std Bk"/>
          <w:color w:val="000000"/>
          <w:sz w:val="20"/>
          <w:szCs w:val="20"/>
          <w:lang w:val="en-GB" w:eastAsia="el-GR"/>
        </w:rPr>
      </w:pPr>
      <w:r w:rsidRPr="00090A58">
        <w:rPr>
          <w:rFonts w:ascii="ITC Avant Garde Std Bk" w:hAnsi="ITC Avant Garde Std Bk"/>
          <w:color w:val="000000"/>
          <w:sz w:val="20"/>
          <w:szCs w:val="20"/>
          <w:lang w:val="en-GB" w:eastAsia="el-GR"/>
        </w:rPr>
        <w:t>(a)</w:t>
      </w:r>
      <w:r w:rsidRPr="00090A58">
        <w:rPr>
          <w:rFonts w:ascii="ITC Avant Garde Std Bk" w:hAnsi="ITC Avant Garde Std Bk"/>
          <w:color w:val="000000"/>
          <w:sz w:val="20"/>
          <w:szCs w:val="20"/>
          <w:lang w:val="en-GB" w:eastAsia="el-GR"/>
        </w:rPr>
        <w:tab/>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color w:val="000000"/>
          <w:sz w:val="20"/>
          <w:szCs w:val="20"/>
          <w:lang w:val="en-GB" w:eastAsia="el-GR"/>
        </w:rPr>
        <w:t xml:space="preserve"> is misusing the Mark in any respect; </w:t>
      </w:r>
    </w:p>
    <w:p w:rsidR="00000034" w:rsidRPr="00090A58" w:rsidRDefault="00000034" w:rsidP="00000034">
      <w:pPr>
        <w:pStyle w:val="BodyTextIndent2"/>
        <w:spacing w:before="240"/>
        <w:ind w:left="900" w:hanging="450"/>
        <w:jc w:val="both"/>
        <w:rPr>
          <w:rFonts w:ascii="ITC Avant Garde Std Bk" w:hAnsi="ITC Avant Garde Std Bk"/>
          <w:color w:val="000000"/>
          <w:sz w:val="20"/>
          <w:szCs w:val="20"/>
          <w:lang w:val="en-GB" w:eastAsia="el-GR"/>
        </w:rPr>
      </w:pPr>
      <w:r w:rsidRPr="00090A58">
        <w:rPr>
          <w:rFonts w:ascii="ITC Avant Garde Std Bk" w:hAnsi="ITC Avant Garde Std Bk"/>
          <w:color w:val="000000"/>
          <w:sz w:val="20"/>
          <w:szCs w:val="20"/>
          <w:lang w:val="en-GB" w:eastAsia="el-GR"/>
        </w:rPr>
        <w:t>(b)</w:t>
      </w:r>
      <w:r w:rsidRPr="00090A58">
        <w:rPr>
          <w:rFonts w:ascii="ITC Avant Garde Std Bk" w:hAnsi="ITC Avant Garde Std Bk"/>
          <w:color w:val="000000"/>
          <w:sz w:val="20"/>
          <w:szCs w:val="20"/>
          <w:lang w:val="en-GB" w:eastAsia="el-GR"/>
        </w:rPr>
        <w:tab/>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color w:val="000000"/>
          <w:sz w:val="20"/>
          <w:szCs w:val="20"/>
          <w:lang w:val="en-GB" w:eastAsia="el-GR"/>
        </w:rPr>
        <w:t xml:space="preserve"> </w:t>
      </w:r>
      <w:r w:rsidRPr="00090A58">
        <w:rPr>
          <w:rFonts w:ascii="ITC Avant Garde Std Bk" w:hAnsi="ITC Avant Garde Std Bk"/>
          <w:sz w:val="20"/>
          <w:szCs w:val="20"/>
          <w:lang w:val="en-GB" w:eastAsia="el-GR"/>
        </w:rPr>
        <w:t>is</w:t>
      </w:r>
      <w:r w:rsidRPr="00090A58">
        <w:rPr>
          <w:rFonts w:ascii="ITC Avant Garde Std Bk" w:hAnsi="ITC Avant Garde Std Bk"/>
          <w:color w:val="000000"/>
          <w:sz w:val="20"/>
          <w:szCs w:val="20"/>
          <w:lang w:val="en-GB" w:eastAsia="el-GR"/>
        </w:rPr>
        <w:t xml:space="preserve"> not</w:t>
      </w:r>
      <w:r w:rsidR="00C6007F" w:rsidRPr="00090A58">
        <w:rPr>
          <w:rFonts w:ascii="ITC Avant Garde Std Bk" w:hAnsi="ITC Avant Garde Std Bk"/>
          <w:color w:val="000000"/>
          <w:sz w:val="20"/>
          <w:szCs w:val="20"/>
          <w:lang w:val="en-GB" w:eastAsia="el-GR"/>
        </w:rPr>
        <w:t xml:space="preserve"> complying with the Regulations</w:t>
      </w:r>
      <w:r w:rsidRPr="00090A58">
        <w:rPr>
          <w:rFonts w:ascii="ITC Avant Garde Std Bk" w:hAnsi="ITC Avant Garde Std Bk"/>
          <w:color w:val="000000"/>
          <w:sz w:val="20"/>
          <w:szCs w:val="20"/>
          <w:lang w:val="en-GB" w:eastAsia="el-GR"/>
        </w:rPr>
        <w:t xml:space="preserve">; </w:t>
      </w:r>
    </w:p>
    <w:p w:rsidR="00000034" w:rsidRPr="00090A58" w:rsidRDefault="00000034" w:rsidP="00000034">
      <w:pPr>
        <w:pStyle w:val="BodyTextIndent2"/>
        <w:spacing w:before="240"/>
        <w:ind w:left="900" w:hanging="450"/>
        <w:jc w:val="both"/>
        <w:rPr>
          <w:rFonts w:ascii="ITC Avant Garde Std Bk" w:hAnsi="ITC Avant Garde Std Bk"/>
          <w:color w:val="000000"/>
          <w:sz w:val="20"/>
          <w:szCs w:val="20"/>
          <w:lang w:val="en-GB" w:eastAsia="el-GR"/>
        </w:rPr>
      </w:pPr>
      <w:r w:rsidRPr="00090A58">
        <w:rPr>
          <w:rFonts w:ascii="ITC Avant Garde Std Bk" w:hAnsi="ITC Avant Garde Std Bk"/>
          <w:color w:val="000000"/>
          <w:sz w:val="20"/>
          <w:szCs w:val="20"/>
          <w:lang w:val="en-GB" w:eastAsia="el-GR"/>
        </w:rPr>
        <w:t>(c)</w:t>
      </w:r>
      <w:r w:rsidRPr="00090A58">
        <w:rPr>
          <w:rFonts w:ascii="ITC Avant Garde Std Bk" w:hAnsi="ITC Avant Garde Std Bk"/>
          <w:color w:val="000000"/>
          <w:sz w:val="20"/>
          <w:szCs w:val="20"/>
          <w:lang w:val="en-GB" w:eastAsia="el-GR"/>
        </w:rPr>
        <w:tab/>
      </w:r>
      <w:r w:rsidRPr="00090A58">
        <w:rPr>
          <w:rFonts w:ascii="ITC Avant Garde Std Bk" w:hAnsi="ITC Avant Garde Std Bk"/>
          <w:sz w:val="20"/>
          <w:szCs w:val="20"/>
          <w:lang w:val="en-GB" w:eastAsia="el-GR"/>
        </w:rPr>
        <w:t>Certification</w:t>
      </w:r>
      <w:r w:rsidRPr="00090A58">
        <w:rPr>
          <w:rFonts w:ascii="ITC Avant Garde Std Bk" w:hAnsi="ITC Avant Garde Std Bk"/>
          <w:color w:val="000000"/>
          <w:sz w:val="20"/>
          <w:szCs w:val="20"/>
          <w:lang w:val="en-GB" w:eastAsia="el-GR"/>
        </w:rPr>
        <w:t xml:space="preserve"> lapses pursuant to the provisions of the </w:t>
      </w:r>
      <w:r w:rsidR="00C83EAE" w:rsidRPr="00090A58">
        <w:rPr>
          <w:rFonts w:ascii="ITC Avant Garde Std Bk" w:hAnsi="ITC Avant Garde Std Bk"/>
          <w:color w:val="000000"/>
          <w:sz w:val="20"/>
          <w:szCs w:val="20"/>
          <w:lang w:val="en-GB" w:eastAsia="el-GR"/>
        </w:rPr>
        <w:t>Label Scheme</w:t>
      </w:r>
      <w:r w:rsidRPr="00090A58">
        <w:rPr>
          <w:rFonts w:ascii="ITC Avant Garde Std Bk" w:hAnsi="ITC Avant Garde Std Bk"/>
          <w:color w:val="000000"/>
          <w:sz w:val="20"/>
          <w:szCs w:val="20"/>
          <w:lang w:val="en-GB" w:eastAsia="el-GR"/>
        </w:rPr>
        <w:t xml:space="preserve">; or </w:t>
      </w:r>
    </w:p>
    <w:p w:rsidR="00000034" w:rsidRPr="00090A58" w:rsidRDefault="00000034" w:rsidP="00000034">
      <w:pPr>
        <w:pStyle w:val="BodyTextIndent2"/>
        <w:spacing w:before="240"/>
        <w:ind w:left="900" w:hanging="450"/>
        <w:jc w:val="both"/>
        <w:rPr>
          <w:rFonts w:ascii="ITC Avant Garde Std Bk" w:hAnsi="ITC Avant Garde Std Bk"/>
          <w:color w:val="000000"/>
          <w:sz w:val="20"/>
          <w:szCs w:val="20"/>
          <w:lang w:val="en-GB" w:eastAsia="el-GR"/>
        </w:rPr>
      </w:pPr>
      <w:r w:rsidRPr="00090A58">
        <w:rPr>
          <w:rFonts w:ascii="ITC Avant Garde Std Bk" w:hAnsi="ITC Avant Garde Std Bk"/>
          <w:color w:val="000000"/>
          <w:sz w:val="20"/>
          <w:szCs w:val="20"/>
          <w:lang w:val="en-GB" w:eastAsia="el-GR"/>
        </w:rPr>
        <w:t>(d)</w:t>
      </w:r>
      <w:r w:rsidRPr="00090A58">
        <w:rPr>
          <w:rFonts w:ascii="ITC Avant Garde Std Bk" w:hAnsi="ITC Avant Garde Std Bk"/>
          <w:color w:val="000000"/>
          <w:sz w:val="20"/>
          <w:szCs w:val="20"/>
          <w:lang w:val="en-GB" w:eastAsia="el-GR"/>
        </w:rPr>
        <w:tab/>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color w:val="000000"/>
          <w:sz w:val="20"/>
          <w:szCs w:val="20"/>
          <w:lang w:val="en-GB" w:eastAsia="el-GR"/>
        </w:rPr>
        <w:t xml:space="preserve"> </w:t>
      </w:r>
      <w:r w:rsidRPr="00090A58">
        <w:rPr>
          <w:rFonts w:ascii="ITC Avant Garde Std Bk" w:hAnsi="ITC Avant Garde Std Bk"/>
          <w:sz w:val="20"/>
          <w:szCs w:val="20"/>
          <w:lang w:val="en-GB" w:eastAsia="el-GR"/>
        </w:rPr>
        <w:t>in</w:t>
      </w:r>
      <w:r w:rsidRPr="00090A58">
        <w:rPr>
          <w:rFonts w:ascii="ITC Avant Garde Std Bk" w:hAnsi="ITC Avant Garde Std Bk"/>
          <w:color w:val="000000"/>
          <w:sz w:val="20"/>
          <w:szCs w:val="20"/>
          <w:lang w:val="en-GB" w:eastAsia="el-GR"/>
        </w:rPr>
        <w:t xml:space="preserve"> any other respect is not complying with any other provision of this </w:t>
      </w:r>
      <w:r w:rsidR="00226A99" w:rsidRPr="00090A58">
        <w:rPr>
          <w:rFonts w:ascii="ITC Avant Garde Std Bk" w:hAnsi="ITC Avant Garde Std Bk"/>
          <w:color w:val="000000"/>
          <w:sz w:val="20"/>
          <w:szCs w:val="20"/>
          <w:lang w:val="en-GB" w:eastAsia="el-GR"/>
        </w:rPr>
        <w:t>Licence</w:t>
      </w:r>
      <w:r w:rsidRPr="00090A58">
        <w:rPr>
          <w:rFonts w:ascii="ITC Avant Garde Std Bk" w:hAnsi="ITC Avant Garde Std Bk"/>
          <w:color w:val="000000"/>
          <w:sz w:val="20"/>
          <w:szCs w:val="20"/>
          <w:lang w:val="en-GB" w:eastAsia="el-GR"/>
        </w:rPr>
        <w:t xml:space="preserve"> Agreement. </w:t>
      </w:r>
    </w:p>
    <w:p w:rsidR="00000034" w:rsidRPr="00090A58" w:rsidRDefault="00000034" w:rsidP="00000034">
      <w:pPr>
        <w:pStyle w:val="BodyTextIndent2"/>
        <w:spacing w:before="240"/>
        <w:ind w:left="900" w:hanging="450"/>
        <w:jc w:val="both"/>
        <w:rPr>
          <w:rFonts w:ascii="ITC Avant Garde Std Bk" w:hAnsi="ITC Avant Garde Std Bk"/>
          <w:sz w:val="20"/>
          <w:szCs w:val="20"/>
          <w:lang w:val="en-GB"/>
        </w:rPr>
      </w:pPr>
      <w:r w:rsidRPr="00090A58">
        <w:rPr>
          <w:rFonts w:ascii="ITC Avant Garde Std Bk" w:hAnsi="ITC Avant Garde Std Bk"/>
          <w:color w:val="000000"/>
          <w:sz w:val="20"/>
          <w:szCs w:val="20"/>
          <w:lang w:val="en-GB" w:eastAsia="el-GR"/>
        </w:rPr>
        <w:t>(e)</w:t>
      </w:r>
      <w:r w:rsidRPr="00090A58">
        <w:rPr>
          <w:rFonts w:ascii="ITC Avant Garde Std Bk" w:hAnsi="ITC Avant Garde Std Bk"/>
          <w:color w:val="000000"/>
          <w:sz w:val="20"/>
          <w:szCs w:val="20"/>
          <w:lang w:val="en-GB" w:eastAsia="el-GR"/>
        </w:rPr>
        <w:tab/>
      </w:r>
      <w:r w:rsidR="006914CD" w:rsidRPr="00090A58">
        <w:rPr>
          <w:rFonts w:ascii="ITC Avant Garde Std Bk" w:hAnsi="ITC Avant Garde Std Bk"/>
          <w:color w:val="000000"/>
          <w:sz w:val="20"/>
          <w:szCs w:val="20"/>
          <w:lang w:val="en-GB" w:eastAsia="el-GR"/>
        </w:rPr>
        <w:t>Licensee</w:t>
      </w:r>
      <w:r w:rsidRPr="00090A58">
        <w:rPr>
          <w:rFonts w:ascii="ITC Avant Garde Std Bk" w:hAnsi="ITC Avant Garde Std Bk"/>
          <w:color w:val="000000"/>
          <w:sz w:val="20"/>
          <w:szCs w:val="20"/>
          <w:lang w:val="en-GB" w:eastAsia="el-GR"/>
        </w:rPr>
        <w:t xml:space="preserve"> </w:t>
      </w:r>
      <w:r w:rsidRPr="00090A58">
        <w:rPr>
          <w:rFonts w:ascii="ITC Avant Garde Std Bk" w:hAnsi="ITC Avant Garde Std Bk"/>
          <w:sz w:val="20"/>
          <w:szCs w:val="20"/>
          <w:lang w:val="en-GB" w:eastAsia="el-GR"/>
        </w:rPr>
        <w:t>has</w:t>
      </w:r>
      <w:r w:rsidRPr="00090A58">
        <w:rPr>
          <w:rFonts w:ascii="ITC Avant Garde Std Bk" w:hAnsi="ITC Avant Garde Std Bk"/>
          <w:color w:val="000000"/>
          <w:sz w:val="20"/>
          <w:szCs w:val="20"/>
          <w:lang w:val="en-GB" w:eastAsia="el-GR"/>
        </w:rPr>
        <w:t xml:space="preserve"> failed to pay</w:t>
      </w:r>
      <w:r w:rsidRPr="00090A58">
        <w:rPr>
          <w:rFonts w:ascii="ITC Avant Garde Std Bk" w:hAnsi="ITC Avant Garde Std Bk"/>
          <w:sz w:val="20"/>
          <w:szCs w:val="20"/>
          <w:lang w:val="en-GB"/>
        </w:rPr>
        <w:t xml:space="preserve"> required fees and charges assessed under the </w:t>
      </w:r>
      <w:r w:rsidR="00C83EAE" w:rsidRPr="00090A58">
        <w:rPr>
          <w:rFonts w:ascii="ITC Avant Garde Std Bk" w:hAnsi="ITC Avant Garde Std Bk"/>
          <w:sz w:val="20"/>
          <w:szCs w:val="20"/>
          <w:lang w:val="en-GB"/>
        </w:rPr>
        <w:t>Label Scheme</w:t>
      </w:r>
      <w:r w:rsidRPr="00090A58">
        <w:rPr>
          <w:rFonts w:ascii="ITC Avant Garde Std Bk" w:hAnsi="ITC Avant Garde Std Bk"/>
          <w:sz w:val="20"/>
          <w:szCs w:val="20"/>
          <w:lang w:val="en-GB"/>
        </w:rPr>
        <w:t xml:space="preserve">. </w:t>
      </w:r>
    </w:p>
    <w:p w:rsidR="00000034" w:rsidRPr="00090A58" w:rsidRDefault="00C6007F" w:rsidP="00000034">
      <w:pPr>
        <w:pStyle w:val="BodyTextIndent2"/>
        <w:spacing w:before="240"/>
        <w:ind w:left="450"/>
        <w:jc w:val="both"/>
        <w:rPr>
          <w:rFonts w:ascii="ITC Avant Garde Std Bk" w:hAnsi="ITC Avant Garde Std Bk"/>
          <w:sz w:val="20"/>
          <w:szCs w:val="20"/>
          <w:lang w:val="en-GB"/>
        </w:rPr>
      </w:pPr>
      <w:r w:rsidRPr="00090A58">
        <w:rPr>
          <w:rFonts w:ascii="ITC Avant Garde Std Bk" w:hAnsi="ITC Avant Garde Std Bk"/>
          <w:sz w:val="20"/>
          <w:szCs w:val="20"/>
          <w:lang w:val="en-GB"/>
        </w:rPr>
        <w:t>The ECCA</w:t>
      </w:r>
      <w:r w:rsidR="00000034" w:rsidRPr="00090A58">
        <w:rPr>
          <w:rFonts w:ascii="ITC Avant Garde Std Bk" w:hAnsi="ITC Avant Garde Std Bk"/>
          <w:sz w:val="20"/>
          <w:szCs w:val="20"/>
          <w:lang w:val="en-GB"/>
        </w:rPr>
        <w:t xml:space="preserve"> </w:t>
      </w:r>
      <w:r w:rsidR="00000034" w:rsidRPr="00090A58">
        <w:rPr>
          <w:rFonts w:ascii="ITC Avant Garde Std Bk" w:hAnsi="ITC Avant Garde Std Bk"/>
          <w:color w:val="000000"/>
          <w:sz w:val="20"/>
          <w:szCs w:val="20"/>
          <w:lang w:val="en-GB" w:eastAsia="el-GR"/>
        </w:rPr>
        <w:t>shall</w:t>
      </w:r>
      <w:r w:rsidR="00000034" w:rsidRPr="00090A58">
        <w:rPr>
          <w:rFonts w:ascii="ITC Avant Garde Std Bk" w:hAnsi="ITC Avant Garde Std Bk"/>
          <w:sz w:val="20"/>
          <w:szCs w:val="20"/>
          <w:lang w:val="en-GB"/>
        </w:rPr>
        <w:t xml:space="preserve"> give the </w:t>
      </w:r>
      <w:r w:rsidR="006914CD" w:rsidRPr="00090A58">
        <w:rPr>
          <w:rFonts w:ascii="ITC Avant Garde Std Bk" w:hAnsi="ITC Avant Garde Std Bk"/>
          <w:sz w:val="20"/>
          <w:szCs w:val="20"/>
          <w:lang w:val="en-GB"/>
        </w:rPr>
        <w:t>Licensee</w:t>
      </w:r>
      <w:r w:rsidR="00000034" w:rsidRPr="00090A58">
        <w:rPr>
          <w:rFonts w:ascii="ITC Avant Garde Std Bk" w:hAnsi="ITC Avant Garde Std Bk"/>
          <w:sz w:val="20"/>
          <w:szCs w:val="20"/>
          <w:lang w:val="en-GB"/>
        </w:rPr>
        <w:t xml:space="preserve"> written notice of the suspension of all or any part of this Agreement. Such notice shall set forth the ground or grounds of suspension and shall set forth a statement of facts supporting such grounds.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13.</w:t>
      </w:r>
      <w:r w:rsidRPr="00090A58">
        <w:rPr>
          <w:rFonts w:ascii="ITC Avant Garde Std Bk" w:hAnsi="ITC Avant Garde Std Bk"/>
          <w:sz w:val="20"/>
          <w:szCs w:val="20"/>
          <w:lang w:val="en-GB"/>
        </w:rPr>
        <w:tab/>
        <w:t>This Agreement shall be in force until ................... and sha</w:t>
      </w:r>
      <w:r w:rsidR="00C83EAE" w:rsidRPr="00090A58">
        <w:rPr>
          <w:rFonts w:ascii="ITC Avant Garde Std Bk" w:hAnsi="ITC Avant Garde Std Bk"/>
          <w:sz w:val="20"/>
          <w:szCs w:val="20"/>
          <w:lang w:val="en-GB"/>
        </w:rPr>
        <w:t>ll be renewed for a new three year period after a successful Renewal Inspection</w:t>
      </w:r>
      <w:r w:rsidRPr="00090A58">
        <w:rPr>
          <w:rFonts w:ascii="ITC Avant Garde Std Bk" w:hAnsi="ITC Avant Garde Std Bk"/>
          <w:sz w:val="20"/>
          <w:szCs w:val="20"/>
          <w:lang w:val="en-GB"/>
        </w:rPr>
        <w:t xml:space="preserve">, unless terminated or suspended in accordance with other terms of this Agreement. The Agreement may be terminated at any time by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by giving sixty (60) days advance writt</w:t>
      </w:r>
      <w:r w:rsidR="00C6007F" w:rsidRPr="00090A58">
        <w:rPr>
          <w:rFonts w:ascii="ITC Avant Garde Std Bk" w:hAnsi="ITC Avant Garde Std Bk"/>
          <w:sz w:val="20"/>
          <w:szCs w:val="20"/>
          <w:lang w:val="en-GB"/>
        </w:rPr>
        <w:t>en notice of termination to ECCA</w:t>
      </w:r>
      <w:r w:rsidRPr="00090A58">
        <w:rPr>
          <w:rFonts w:ascii="ITC Avant Garde Std Bk" w:hAnsi="ITC Avant Garde Std Bk"/>
          <w:sz w:val="20"/>
          <w:szCs w:val="20"/>
          <w:lang w:val="en-GB"/>
        </w:rPr>
        <w:t>. The Agree</w:t>
      </w:r>
      <w:r w:rsidR="00C6007F" w:rsidRPr="00090A58">
        <w:rPr>
          <w:rFonts w:ascii="ITC Avant Garde Std Bk" w:hAnsi="ITC Avant Garde Std Bk"/>
          <w:sz w:val="20"/>
          <w:szCs w:val="20"/>
          <w:lang w:val="en-GB"/>
        </w:rPr>
        <w:t>ment may be terminated by ECCA</w:t>
      </w:r>
      <w:r w:rsidRPr="00090A58">
        <w:rPr>
          <w:rFonts w:ascii="ITC Avant Garde Std Bk" w:hAnsi="ITC Avant Garde Std Bk"/>
          <w:sz w:val="20"/>
          <w:szCs w:val="20"/>
          <w:lang w:val="en-GB"/>
        </w:rPr>
        <w:t xml:space="preserve"> on written notice to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at any time.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14.</w:t>
      </w:r>
      <w:r w:rsidRPr="00090A58">
        <w:rPr>
          <w:rFonts w:ascii="ITC Avant Garde Std Bk" w:hAnsi="ITC Avant Garde Std Bk"/>
          <w:sz w:val="20"/>
          <w:szCs w:val="20"/>
          <w:lang w:val="en-GB"/>
        </w:rPr>
        <w:tab/>
        <w:t xml:space="preserve">In the event of the suspension or termination of this Agreement,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shall immediately cease using the Mark and, u</w:t>
      </w:r>
      <w:r w:rsidR="006E3D5E" w:rsidRPr="00090A58">
        <w:rPr>
          <w:rFonts w:ascii="ITC Avant Garde Std Bk" w:hAnsi="ITC Avant Garde Std Bk"/>
          <w:sz w:val="20"/>
          <w:szCs w:val="20"/>
          <w:lang w:val="en-GB"/>
        </w:rPr>
        <w:t>pon demand of an authoris</w:t>
      </w:r>
      <w:r w:rsidR="00C6007F" w:rsidRPr="00090A58">
        <w:rPr>
          <w:rFonts w:ascii="ITC Avant Garde Std Bk" w:hAnsi="ITC Avant Garde Std Bk"/>
          <w:sz w:val="20"/>
          <w:szCs w:val="20"/>
          <w:lang w:val="en-GB"/>
        </w:rPr>
        <w:t>ed ECCA</w:t>
      </w:r>
      <w:r w:rsidRPr="00090A58">
        <w:rPr>
          <w:rFonts w:ascii="ITC Avant Garde Std Bk" w:hAnsi="ITC Avant Garde Std Bk"/>
          <w:sz w:val="20"/>
          <w:szCs w:val="20"/>
          <w:lang w:val="en-GB"/>
        </w:rPr>
        <w:t xml:space="preserve"> representative, shall </w:t>
      </w:r>
      <w:r w:rsidRPr="00090A58">
        <w:rPr>
          <w:rFonts w:ascii="ITC Avant Garde Std Bk" w:hAnsi="ITC Avant Garde Std Bk"/>
          <w:sz w:val="20"/>
          <w:szCs w:val="20"/>
          <w:lang w:val="en-GB"/>
        </w:rPr>
        <w:lastRenderedPageBreak/>
        <w:t>sur</w:t>
      </w:r>
      <w:r w:rsidR="00C6007F" w:rsidRPr="00090A58">
        <w:rPr>
          <w:rFonts w:ascii="ITC Avant Garde Std Bk" w:hAnsi="ITC Avant Garde Std Bk"/>
          <w:sz w:val="20"/>
          <w:szCs w:val="20"/>
          <w:lang w:val="en-GB"/>
        </w:rPr>
        <w:t>render to ECCA</w:t>
      </w:r>
      <w:r w:rsidRPr="00090A58">
        <w:rPr>
          <w:rFonts w:ascii="ITC Avant Garde Std Bk" w:hAnsi="ITC Avant Garde Std Bk"/>
          <w:sz w:val="20"/>
          <w:szCs w:val="20"/>
          <w:lang w:val="en-GB"/>
        </w:rPr>
        <w:t xml:space="preserve"> all materials containing the Mark then in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’s possession or under its control. All fees associated with a period of suspension or termination will be forfeited.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15.</w:t>
      </w:r>
      <w:r w:rsidRPr="00090A58">
        <w:rPr>
          <w:rFonts w:ascii="ITC Avant Garde Std Bk" w:hAnsi="ITC Avant Garde Std Bk"/>
          <w:sz w:val="20"/>
          <w:szCs w:val="20"/>
          <w:lang w:val="en-GB"/>
        </w:rPr>
        <w:tab/>
        <w:t xml:space="preserve">The fees are ________________________. Fees shall </w:t>
      </w:r>
      <w:r w:rsidR="006914CD" w:rsidRPr="00090A58">
        <w:rPr>
          <w:rFonts w:ascii="ITC Avant Garde Std Bk" w:hAnsi="ITC Avant Garde Std Bk"/>
          <w:sz w:val="20"/>
          <w:szCs w:val="20"/>
          <w:lang w:val="en-GB"/>
        </w:rPr>
        <w:t xml:space="preserve">have </w:t>
      </w:r>
      <w:r w:rsidRPr="00090A58">
        <w:rPr>
          <w:rFonts w:ascii="ITC Avant Garde Std Bk" w:hAnsi="ITC Avant Garde Std Bk"/>
          <w:sz w:val="20"/>
          <w:szCs w:val="20"/>
          <w:lang w:val="en-GB"/>
        </w:rPr>
        <w:t>be</w:t>
      </w:r>
      <w:r w:rsidR="006914CD" w:rsidRPr="00090A58">
        <w:rPr>
          <w:rFonts w:ascii="ITC Avant Garde Std Bk" w:hAnsi="ITC Avant Garde Std Bk"/>
          <w:sz w:val="20"/>
          <w:szCs w:val="20"/>
          <w:lang w:val="en-GB"/>
        </w:rPr>
        <w:t>en</w:t>
      </w:r>
      <w:r w:rsidRPr="00090A58">
        <w:rPr>
          <w:rFonts w:ascii="ITC Avant Garde Std Bk" w:hAnsi="ITC Avant Garde Std Bk"/>
          <w:sz w:val="20"/>
          <w:szCs w:val="20"/>
          <w:lang w:val="en-GB"/>
        </w:rPr>
        <w:t xml:space="preserve"> paid in advance</w:t>
      </w:r>
      <w:r w:rsidR="006914CD" w:rsidRPr="00090A58">
        <w:rPr>
          <w:rFonts w:ascii="ITC Avant Garde Std Bk" w:hAnsi="ITC Avant Garde Std Bk"/>
          <w:sz w:val="20"/>
          <w:szCs w:val="20"/>
          <w:lang w:val="en-GB"/>
        </w:rPr>
        <w:t xml:space="preserve"> of granting the licence</w:t>
      </w:r>
      <w:r w:rsidRPr="00090A58">
        <w:rPr>
          <w:rFonts w:ascii="ITC Avant Garde Std Bk" w:hAnsi="ITC Avant Garde Std Bk"/>
          <w:sz w:val="20"/>
          <w:szCs w:val="20"/>
          <w:lang w:val="en-GB"/>
        </w:rPr>
        <w:t xml:space="preserve"> and are non-refundable. The Board of Directors </w:t>
      </w:r>
      <w:r w:rsidR="00C83EAE" w:rsidRPr="00090A58">
        <w:rPr>
          <w:rFonts w:ascii="ITC Avant Garde Std Bk" w:hAnsi="ITC Avant Garde Std Bk"/>
          <w:sz w:val="20"/>
          <w:szCs w:val="20"/>
          <w:lang w:val="en-GB"/>
        </w:rPr>
        <w:t xml:space="preserve">of ECCA </w:t>
      </w:r>
      <w:r w:rsidRPr="00090A58">
        <w:rPr>
          <w:rFonts w:ascii="ITC Avant Garde Std Bk" w:hAnsi="ITC Avant Garde Std Bk"/>
          <w:sz w:val="20"/>
          <w:szCs w:val="20"/>
          <w:lang w:val="en-GB"/>
        </w:rPr>
        <w:t>shall determine from time to time fees to be paid under the Agreement.</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16.</w:t>
      </w:r>
      <w:r w:rsidRPr="00090A58">
        <w:rPr>
          <w:rFonts w:ascii="ITC Avant Garde Std Bk" w:hAnsi="ITC Avant Garde Std Bk"/>
          <w:sz w:val="20"/>
          <w:szCs w:val="20"/>
          <w:lang w:val="en-GB"/>
        </w:rPr>
        <w:tab/>
        <w:t xml:space="preserve">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acknowledges and agrees that compliance with the terms of this Agreement is necessary to protect the goodwill and oth</w:t>
      </w:r>
      <w:r w:rsidR="00C6007F" w:rsidRPr="00090A58">
        <w:rPr>
          <w:rFonts w:ascii="ITC Avant Garde Std Bk" w:hAnsi="ITC Avant Garde Std Bk"/>
          <w:sz w:val="20"/>
          <w:szCs w:val="20"/>
          <w:lang w:val="en-GB"/>
        </w:rPr>
        <w:t>er proprietary interests of ECCA</w:t>
      </w:r>
      <w:r w:rsidRPr="00090A58">
        <w:rPr>
          <w:rFonts w:ascii="ITC Avant Garde Std Bk" w:hAnsi="ITC Avant Garde Std Bk"/>
          <w:sz w:val="20"/>
          <w:szCs w:val="20"/>
          <w:lang w:val="en-GB"/>
        </w:rPr>
        <w:t xml:space="preserve"> and that a breach of this Agreement by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would result in irrepar</w:t>
      </w:r>
      <w:r w:rsidR="00C6007F" w:rsidRPr="00090A58">
        <w:rPr>
          <w:rFonts w:ascii="ITC Avant Garde Std Bk" w:hAnsi="ITC Avant Garde Std Bk"/>
          <w:sz w:val="20"/>
          <w:szCs w:val="20"/>
          <w:lang w:val="en-GB"/>
        </w:rPr>
        <w:t>able and continuing harm to ECCA</w:t>
      </w:r>
      <w:r w:rsidRPr="00090A58">
        <w:rPr>
          <w:rFonts w:ascii="ITC Avant Garde Std Bk" w:hAnsi="ITC Avant Garde Std Bk"/>
          <w:sz w:val="20"/>
          <w:szCs w:val="20"/>
          <w:lang w:val="en-GB"/>
        </w:rPr>
        <w:t xml:space="preserve"> for which there would be no adequate remedy at law. Accordingly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agrees that in the event of any breach of </w:t>
      </w:r>
      <w:r w:rsidR="00C6007F" w:rsidRPr="00090A58">
        <w:rPr>
          <w:rFonts w:ascii="ITC Avant Garde Std Bk" w:hAnsi="ITC Avant Garde Std Bk"/>
          <w:sz w:val="20"/>
          <w:szCs w:val="20"/>
          <w:lang w:val="en-GB"/>
        </w:rPr>
        <w:t>this Agreement, the ECCA</w:t>
      </w:r>
      <w:r w:rsidRPr="00090A58">
        <w:rPr>
          <w:rFonts w:ascii="ITC Avant Garde Std Bk" w:hAnsi="ITC Avant Garde Std Bk"/>
          <w:sz w:val="20"/>
          <w:szCs w:val="20"/>
          <w:lang w:val="en-GB"/>
        </w:rPr>
        <w:t xml:space="preserve"> shall be entitled to legal remedies (including monetary damages). The provisions of this Paragraph shall survive the termination of this Agreement.</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17.</w:t>
      </w:r>
      <w:r w:rsidRPr="00090A58">
        <w:rPr>
          <w:rFonts w:ascii="ITC Avant Garde Std Bk" w:hAnsi="ITC Avant Garde Std Bk"/>
          <w:sz w:val="20"/>
          <w:szCs w:val="20"/>
          <w:lang w:val="en-GB"/>
        </w:rPr>
        <w:tab/>
        <w:t xml:space="preserve">This </w:t>
      </w:r>
      <w:r w:rsidRPr="00090A58">
        <w:rPr>
          <w:rFonts w:ascii="ITC Avant Garde Std Bk" w:hAnsi="ITC Avant Garde Std Bk"/>
          <w:color w:val="000000"/>
          <w:sz w:val="20"/>
          <w:szCs w:val="20"/>
          <w:lang w:val="en-GB" w:eastAsia="el-GR"/>
        </w:rPr>
        <w:t>Agreement</w:t>
      </w:r>
      <w:r w:rsidRPr="00090A58">
        <w:rPr>
          <w:rFonts w:ascii="ITC Avant Garde Std Bk" w:hAnsi="ITC Avant Garde Std Bk"/>
          <w:sz w:val="20"/>
          <w:szCs w:val="20"/>
          <w:lang w:val="en-GB"/>
        </w:rPr>
        <w:t xml:space="preserve"> may not be assigned by the </w:t>
      </w:r>
      <w:r w:rsidR="006914CD" w:rsidRPr="00090A58">
        <w:rPr>
          <w:rFonts w:ascii="ITC Avant Garde Std Bk" w:hAnsi="ITC Avant Garde Std Bk"/>
          <w:sz w:val="20"/>
          <w:szCs w:val="20"/>
          <w:lang w:val="en-GB"/>
        </w:rPr>
        <w:t>Licensee</w:t>
      </w:r>
      <w:r w:rsidRPr="00090A58">
        <w:rPr>
          <w:rFonts w:ascii="ITC Avant Garde Std Bk" w:hAnsi="ITC Avant Garde Std Bk"/>
          <w:sz w:val="20"/>
          <w:szCs w:val="20"/>
          <w:lang w:val="en-GB"/>
        </w:rPr>
        <w:t xml:space="preserve"> without the written permissi</w:t>
      </w:r>
      <w:r w:rsidR="00C6007F" w:rsidRPr="00090A58">
        <w:rPr>
          <w:rFonts w:ascii="ITC Avant Garde Std Bk" w:hAnsi="ITC Avant Garde Std Bk"/>
          <w:sz w:val="20"/>
          <w:szCs w:val="20"/>
          <w:lang w:val="en-GB"/>
        </w:rPr>
        <w:t>on of ECCA</w:t>
      </w:r>
      <w:r w:rsidRPr="00090A58">
        <w:rPr>
          <w:rFonts w:ascii="ITC Avant Garde Std Bk" w:hAnsi="ITC Avant Garde Std Bk"/>
          <w:sz w:val="20"/>
          <w:szCs w:val="20"/>
          <w:lang w:val="en-GB"/>
        </w:rPr>
        <w:t xml:space="preserve">. </w:t>
      </w:r>
    </w:p>
    <w:p w:rsidR="00000034" w:rsidRPr="00090A58" w:rsidRDefault="00000034" w:rsidP="00000034">
      <w:pPr>
        <w:pStyle w:val="BodyTextIndent2"/>
        <w:spacing w:before="240"/>
        <w:ind w:left="450" w:hanging="450"/>
        <w:jc w:val="both"/>
        <w:rPr>
          <w:rFonts w:ascii="ITC Avant Garde Std Bk" w:hAnsi="ITC Avant Garde Std Bk"/>
          <w:sz w:val="20"/>
          <w:szCs w:val="20"/>
          <w:lang w:val="en-GB"/>
        </w:rPr>
      </w:pPr>
      <w:r w:rsidRPr="00090A58">
        <w:rPr>
          <w:rFonts w:ascii="ITC Avant Garde Std Bk" w:hAnsi="ITC Avant Garde Std Bk"/>
          <w:sz w:val="20"/>
          <w:szCs w:val="20"/>
          <w:lang w:val="en-GB"/>
        </w:rPr>
        <w:t>18.</w:t>
      </w:r>
      <w:r w:rsidRPr="00090A58">
        <w:rPr>
          <w:rFonts w:ascii="ITC Avant Garde Std Bk" w:hAnsi="ITC Avant Garde Std Bk"/>
          <w:sz w:val="20"/>
          <w:szCs w:val="20"/>
          <w:lang w:val="en-GB"/>
        </w:rPr>
        <w:tab/>
        <w:t>This Agreement may only be amended in writing. It is agreed that an amendment in any other way whatsoever is not valid and the parties may not invoke in legal proceedings any amendment of the present agreement that has been carried out in a way other than described above.</w:t>
      </w:r>
    </w:p>
    <w:p w:rsidR="00000034" w:rsidRPr="00090A58" w:rsidRDefault="00000034" w:rsidP="00000034">
      <w:pPr>
        <w:pStyle w:val="BodyTextIndent2"/>
        <w:spacing w:before="240"/>
        <w:ind w:left="450" w:hanging="450"/>
        <w:jc w:val="both"/>
        <w:rPr>
          <w:rFonts w:ascii="ITC Avant Garde Std Bk" w:hAnsi="ITC Avant Garde Std Bk"/>
          <w:color w:val="000000"/>
          <w:sz w:val="20"/>
          <w:szCs w:val="20"/>
          <w:lang w:val="en-GB"/>
        </w:rPr>
      </w:pPr>
      <w:r w:rsidRPr="00090A58">
        <w:rPr>
          <w:rFonts w:ascii="ITC Avant Garde Std Bk" w:hAnsi="ITC Avant Garde Std Bk"/>
          <w:sz w:val="20"/>
          <w:szCs w:val="20"/>
          <w:lang w:val="en-GB"/>
        </w:rPr>
        <w:t>19</w:t>
      </w:r>
      <w:r w:rsidRPr="00090A58">
        <w:rPr>
          <w:rFonts w:ascii="ITC Avant Garde Std Bk" w:hAnsi="ITC Avant Garde Std Bk"/>
          <w:color w:val="000000"/>
          <w:sz w:val="20"/>
          <w:szCs w:val="20"/>
          <w:lang w:val="en-GB"/>
        </w:rPr>
        <w:t>.</w:t>
      </w:r>
      <w:r w:rsidRPr="00090A58">
        <w:rPr>
          <w:rFonts w:ascii="ITC Avant Garde Std Bk" w:hAnsi="ITC Avant Garde Std Bk"/>
          <w:color w:val="000000"/>
          <w:sz w:val="20"/>
          <w:szCs w:val="20"/>
          <w:lang w:val="en-GB"/>
        </w:rPr>
        <w:tab/>
        <w:t>Any disputes arising from this Agreement will be reso</w:t>
      </w:r>
      <w:r w:rsidR="00C6007F" w:rsidRPr="00090A58">
        <w:rPr>
          <w:rFonts w:ascii="ITC Avant Garde Std Bk" w:hAnsi="ITC Avant Garde Std Bk"/>
          <w:color w:val="000000"/>
          <w:sz w:val="20"/>
          <w:szCs w:val="20"/>
          <w:lang w:val="en-GB"/>
        </w:rPr>
        <w:t>lved before the courts of Brussels</w:t>
      </w:r>
      <w:r w:rsidRPr="00090A58">
        <w:rPr>
          <w:rFonts w:ascii="ITC Avant Garde Std Bk" w:hAnsi="ITC Avant Garde Std Bk"/>
          <w:color w:val="000000"/>
          <w:sz w:val="20"/>
          <w:szCs w:val="20"/>
          <w:lang w:val="en-GB"/>
        </w:rPr>
        <w:t xml:space="preserve">, </w:t>
      </w:r>
      <w:r w:rsidR="00C6007F" w:rsidRPr="00090A58">
        <w:rPr>
          <w:rFonts w:ascii="ITC Avant Garde Std Bk" w:hAnsi="ITC Avant Garde Std Bk"/>
          <w:color w:val="000000"/>
          <w:sz w:val="20"/>
          <w:szCs w:val="20"/>
          <w:lang w:val="en-GB"/>
        </w:rPr>
        <w:t>Belgium</w:t>
      </w:r>
      <w:r w:rsidRPr="00090A58">
        <w:rPr>
          <w:rFonts w:ascii="ITC Avant Garde Std Bk" w:hAnsi="ITC Avant Garde Std Bk"/>
          <w:color w:val="000000"/>
          <w:sz w:val="20"/>
          <w:szCs w:val="20"/>
          <w:lang w:val="en-GB"/>
        </w:rPr>
        <w:t xml:space="preserve">. </w:t>
      </w:r>
      <w:r w:rsidR="00C6007F" w:rsidRPr="00090A58">
        <w:rPr>
          <w:rFonts w:ascii="ITC Avant Garde Std Bk" w:hAnsi="ITC Avant Garde Std Bk"/>
          <w:color w:val="000000"/>
          <w:sz w:val="20"/>
          <w:szCs w:val="20"/>
          <w:lang w:val="en-GB"/>
        </w:rPr>
        <w:t>Belgian</w:t>
      </w:r>
      <w:r w:rsidRPr="00090A58">
        <w:rPr>
          <w:rFonts w:ascii="ITC Avant Garde Std Bk" w:hAnsi="ITC Avant Garde Std Bk"/>
          <w:color w:val="000000"/>
          <w:sz w:val="20"/>
          <w:szCs w:val="20"/>
          <w:lang w:val="en-GB"/>
        </w:rPr>
        <w:t xml:space="preserve"> law is applicable.</w:t>
      </w:r>
    </w:p>
    <w:p w:rsidR="001A1749" w:rsidRPr="00090A58" w:rsidRDefault="001A1749" w:rsidP="001A1749">
      <w:pPr>
        <w:pStyle w:val="Default"/>
        <w:spacing w:before="240"/>
        <w:jc w:val="both"/>
        <w:rPr>
          <w:rFonts w:ascii="ITC Avant Garde Std Bk" w:hAnsi="ITC Avant Garde Std Bk"/>
          <w:sz w:val="20"/>
          <w:szCs w:val="20"/>
          <w:lang w:val="en-GB"/>
        </w:rPr>
      </w:pPr>
      <w:r w:rsidRPr="00090A58">
        <w:rPr>
          <w:rFonts w:ascii="ITC Avant Garde Std Bk" w:hAnsi="ITC Avant Garde Std Bk"/>
          <w:sz w:val="20"/>
          <w:szCs w:val="20"/>
          <w:lang w:val="en-GB"/>
        </w:rPr>
        <w:t>In witness whereof, the parties have caused this Master Agreement to be signed by their duly authorised representatives and officers, in XXXXXXXXXXXXXXXXX, on XXXXXXXXXXXXXXXXX, in two originals, one for each party.</w:t>
      </w:r>
    </w:p>
    <w:tbl>
      <w:tblPr>
        <w:tblW w:w="9288" w:type="dxa"/>
        <w:tblLayout w:type="fixed"/>
        <w:tblLook w:val="0000" w:firstRow="0" w:lastRow="0" w:firstColumn="0" w:lastColumn="0" w:noHBand="0" w:noVBand="0"/>
      </w:tblPr>
      <w:tblGrid>
        <w:gridCol w:w="4258"/>
        <w:gridCol w:w="5030"/>
      </w:tblGrid>
      <w:tr w:rsidR="00000034" w:rsidRPr="00090A58" w:rsidTr="004767FC">
        <w:trPr>
          <w:trHeight w:val="491"/>
        </w:trPr>
        <w:tc>
          <w:tcPr>
            <w:tcW w:w="4258" w:type="dxa"/>
          </w:tcPr>
          <w:p w:rsidR="00C83EAE" w:rsidRPr="00090A58" w:rsidRDefault="00C83EAE" w:rsidP="004767FC">
            <w:pPr>
              <w:pStyle w:val="BodyTextIndent2"/>
              <w:spacing w:before="240"/>
              <w:ind w:left="450" w:hanging="450"/>
              <w:jc w:val="both"/>
              <w:rPr>
                <w:rFonts w:ascii="ITC Avant Garde Std Bk" w:hAnsi="ITC Avant Garde Std Bk"/>
                <w:color w:val="000000"/>
                <w:sz w:val="20"/>
                <w:szCs w:val="20"/>
                <w:lang w:val="en-GB"/>
              </w:rPr>
            </w:pPr>
          </w:p>
          <w:p w:rsidR="00000034" w:rsidRPr="00090A58" w:rsidRDefault="00C6007F" w:rsidP="004767FC">
            <w:pPr>
              <w:pStyle w:val="BodyTextIndent2"/>
              <w:spacing w:before="240"/>
              <w:ind w:left="450" w:hanging="450"/>
              <w:jc w:val="both"/>
              <w:rPr>
                <w:rFonts w:ascii="ITC Avant Garde Std Bk" w:hAnsi="ITC Avant Garde Std Bk"/>
                <w:color w:val="000000"/>
                <w:sz w:val="20"/>
                <w:szCs w:val="20"/>
                <w:lang w:val="en-GB"/>
              </w:rPr>
            </w:pPr>
            <w:r w:rsidRPr="00090A58">
              <w:rPr>
                <w:rFonts w:ascii="ITC Avant Garde Std Bk" w:hAnsi="ITC Avant Garde Std Bk"/>
                <w:color w:val="000000"/>
                <w:sz w:val="20"/>
                <w:szCs w:val="20"/>
                <w:lang w:val="en-GB"/>
              </w:rPr>
              <w:t>For the ECCA</w:t>
            </w:r>
            <w:r w:rsidR="00000034" w:rsidRPr="00090A58">
              <w:rPr>
                <w:rFonts w:ascii="ITC Avant Garde Std Bk" w:hAnsi="ITC Avant Garde Std Bk"/>
                <w:sz w:val="20"/>
                <w:szCs w:val="20"/>
                <w:lang w:val="en-GB"/>
              </w:rPr>
              <w:t xml:space="preserve"> </w:t>
            </w:r>
            <w:r w:rsidR="00000034" w:rsidRPr="00090A58">
              <w:rPr>
                <w:rFonts w:ascii="ITC Avant Garde Std Bk" w:hAnsi="ITC Avant Garde Std Bk"/>
                <w:color w:val="000000"/>
                <w:sz w:val="20"/>
                <w:szCs w:val="20"/>
                <w:lang w:val="en-GB"/>
              </w:rPr>
              <w:t>AISBL</w:t>
            </w:r>
          </w:p>
        </w:tc>
        <w:tc>
          <w:tcPr>
            <w:tcW w:w="5030" w:type="dxa"/>
          </w:tcPr>
          <w:p w:rsidR="00C83EAE" w:rsidRPr="00090A58" w:rsidRDefault="00C83EAE" w:rsidP="004767FC">
            <w:pPr>
              <w:keepNext/>
              <w:tabs>
                <w:tab w:val="left" w:pos="6663"/>
              </w:tabs>
              <w:snapToGrid w:val="0"/>
              <w:spacing w:before="240"/>
              <w:rPr>
                <w:rFonts w:ascii="ITC Avant Garde Std Bk" w:hAnsi="ITC Avant Garde Std Bk"/>
                <w:sz w:val="20"/>
                <w:szCs w:val="20"/>
                <w:lang w:val="en-GB"/>
              </w:rPr>
            </w:pPr>
          </w:p>
          <w:p w:rsidR="00000034" w:rsidRPr="00090A58" w:rsidRDefault="00C6007F" w:rsidP="004767FC">
            <w:pPr>
              <w:keepNext/>
              <w:tabs>
                <w:tab w:val="left" w:pos="6663"/>
              </w:tabs>
              <w:snapToGrid w:val="0"/>
              <w:spacing w:before="240"/>
              <w:rPr>
                <w:rFonts w:ascii="ITC Avant Garde Std Bk" w:hAnsi="ITC Avant Garde Std Bk"/>
                <w:sz w:val="20"/>
                <w:szCs w:val="20"/>
                <w:lang w:val="en-GB"/>
              </w:rPr>
            </w:pPr>
            <w:r w:rsidRPr="00090A58">
              <w:rPr>
                <w:rFonts w:ascii="ITC Avant Garde Std Bk" w:hAnsi="ITC Avant Garde Std Bk"/>
                <w:sz w:val="20"/>
                <w:szCs w:val="20"/>
                <w:lang w:val="en-GB"/>
              </w:rPr>
              <w:t>F</w:t>
            </w:r>
            <w:r w:rsidR="00000034" w:rsidRPr="00090A58">
              <w:rPr>
                <w:rFonts w:ascii="ITC Avant Garde Std Bk" w:hAnsi="ITC Avant Garde Std Bk"/>
                <w:sz w:val="20"/>
                <w:szCs w:val="20"/>
                <w:lang w:val="en-GB"/>
              </w:rPr>
              <w:t>or _____________________</w:t>
            </w:r>
          </w:p>
        </w:tc>
      </w:tr>
      <w:tr w:rsidR="00000034" w:rsidRPr="00090A58" w:rsidTr="00C6007F">
        <w:trPr>
          <w:trHeight w:val="378"/>
        </w:trPr>
        <w:tc>
          <w:tcPr>
            <w:tcW w:w="4258" w:type="dxa"/>
            <w:vAlign w:val="bottom"/>
          </w:tcPr>
          <w:p w:rsidR="00000034" w:rsidRPr="00090A58" w:rsidRDefault="00C83EAE" w:rsidP="00C6007F">
            <w:pPr>
              <w:tabs>
                <w:tab w:val="left" w:pos="426"/>
                <w:tab w:val="left" w:pos="6663"/>
              </w:tabs>
              <w:snapToGrid w:val="0"/>
              <w:spacing w:before="240"/>
              <w:rPr>
                <w:rFonts w:ascii="ITC Avant Garde Std Bk" w:hAnsi="ITC Avant Garde Std Bk"/>
                <w:color w:val="000000"/>
                <w:sz w:val="20"/>
                <w:szCs w:val="20"/>
                <w:lang w:val="en-GB"/>
              </w:rPr>
            </w:pPr>
            <w:r w:rsidRPr="00090A58">
              <w:rPr>
                <w:rFonts w:ascii="ITC Avant Garde Std Bk" w:hAnsi="ITC Avant Garde Std Bk"/>
                <w:color w:val="000000"/>
                <w:sz w:val="20"/>
                <w:szCs w:val="20"/>
                <w:lang w:val="en-GB"/>
              </w:rPr>
              <w:t>Yvonne Barcelona</w:t>
            </w:r>
          </w:p>
          <w:p w:rsidR="00C83EAE" w:rsidRPr="00090A58" w:rsidRDefault="00C83EAE" w:rsidP="00C83EAE">
            <w:pPr>
              <w:rPr>
                <w:rFonts w:ascii="ITC Avant Garde Std Bk" w:hAnsi="ITC Avant Garde Std Bk"/>
                <w:sz w:val="20"/>
                <w:szCs w:val="20"/>
                <w:lang w:val="en-GB"/>
              </w:rPr>
            </w:pPr>
            <w:r w:rsidRPr="00090A58">
              <w:rPr>
                <w:rFonts w:ascii="ITC Avant Garde Std Bk" w:hAnsi="ITC Avant Garde Std Bk"/>
                <w:sz w:val="20"/>
                <w:szCs w:val="20"/>
                <w:lang w:val="en-GB"/>
              </w:rPr>
              <w:t>Managing Director</w:t>
            </w:r>
          </w:p>
        </w:tc>
        <w:tc>
          <w:tcPr>
            <w:tcW w:w="5030" w:type="dxa"/>
            <w:vAlign w:val="bottom"/>
          </w:tcPr>
          <w:p w:rsidR="00000034" w:rsidRPr="00090A58" w:rsidRDefault="00000034" w:rsidP="004767FC">
            <w:pPr>
              <w:shd w:val="clear" w:color="auto" w:fill="FFFFFF"/>
              <w:tabs>
                <w:tab w:val="left" w:pos="426"/>
                <w:tab w:val="left" w:pos="6663"/>
              </w:tabs>
              <w:snapToGrid w:val="0"/>
              <w:spacing w:before="240"/>
              <w:rPr>
                <w:rFonts w:ascii="ITC Avant Garde Std Bk" w:hAnsi="ITC Avant Garde Std Bk"/>
                <w:color w:val="000000"/>
                <w:sz w:val="20"/>
                <w:szCs w:val="20"/>
                <w:lang w:val="en-GB"/>
              </w:rPr>
            </w:pPr>
          </w:p>
          <w:p w:rsidR="00000034" w:rsidRPr="00090A58" w:rsidRDefault="00C83EAE" w:rsidP="004767FC">
            <w:pPr>
              <w:tabs>
                <w:tab w:val="left" w:pos="426"/>
                <w:tab w:val="left" w:pos="6663"/>
              </w:tabs>
              <w:spacing w:before="240"/>
              <w:rPr>
                <w:rFonts w:ascii="ITC Avant Garde Std Bk" w:hAnsi="ITC Avant Garde Std Bk"/>
                <w:color w:val="000000"/>
                <w:sz w:val="20"/>
                <w:szCs w:val="20"/>
                <w:lang w:val="en-GB"/>
              </w:rPr>
            </w:pPr>
            <w:r w:rsidRPr="00090A58">
              <w:rPr>
                <w:rFonts w:ascii="ITC Avant Garde Std Bk" w:hAnsi="ITC Avant Garde Std Bk"/>
                <w:color w:val="000000"/>
                <w:sz w:val="20"/>
                <w:szCs w:val="20"/>
                <w:lang w:val="en-GB"/>
              </w:rPr>
              <w:t>NAME</w:t>
            </w:r>
          </w:p>
          <w:p w:rsidR="00C83EAE" w:rsidRPr="00090A58" w:rsidRDefault="00C83EAE" w:rsidP="00C83EAE">
            <w:pPr>
              <w:pStyle w:val="Default"/>
              <w:rPr>
                <w:rFonts w:ascii="ITC Avant Garde Std Bk" w:hAnsi="ITC Avant Garde Std Bk"/>
                <w:sz w:val="20"/>
                <w:szCs w:val="20"/>
                <w:lang w:val="en-GB"/>
              </w:rPr>
            </w:pPr>
            <w:r w:rsidRPr="00090A58">
              <w:rPr>
                <w:rFonts w:ascii="ITC Avant Garde Std Bk" w:hAnsi="ITC Avant Garde Std Bk"/>
                <w:sz w:val="20"/>
                <w:szCs w:val="20"/>
                <w:lang w:val="en-GB"/>
              </w:rPr>
              <w:t>CAPACITY</w:t>
            </w:r>
          </w:p>
        </w:tc>
      </w:tr>
    </w:tbl>
    <w:p w:rsidR="00810C10" w:rsidRPr="00090A58" w:rsidRDefault="00810C10" w:rsidP="00BD5D96">
      <w:pPr>
        <w:rPr>
          <w:rFonts w:ascii="ITC Avant Garde Std Bk" w:hAnsi="ITC Avant Garde Std Bk"/>
          <w:sz w:val="20"/>
          <w:szCs w:val="20"/>
          <w:lang w:val="en-GB"/>
        </w:rPr>
      </w:pPr>
    </w:p>
    <w:sectPr w:rsidR="00810C10" w:rsidRPr="00090A58" w:rsidSect="0000003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3D" w:rsidRDefault="0014323D" w:rsidP="0071317B">
      <w:r>
        <w:separator/>
      </w:r>
    </w:p>
  </w:endnote>
  <w:endnote w:type="continuationSeparator" w:id="0">
    <w:p w:rsidR="0014323D" w:rsidRDefault="0014323D" w:rsidP="007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TC Avant Garde Std Bk">
    <w:panose1 w:val="020B0702020202020204"/>
    <w:charset w:val="00"/>
    <w:family w:val="modern"/>
    <w:notTrueType/>
    <w:pitch w:val="variable"/>
    <w:sig w:usb0="A00000AF" w:usb1="5000205A"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18" w:rsidRDefault="006B2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7B" w:rsidRPr="002741AA" w:rsidRDefault="002741AA" w:rsidP="002741AA">
    <w:pPr>
      <w:pStyle w:val="NormalParagraphStyle"/>
      <w:suppressAutoHyphens/>
      <w:jc w:val="center"/>
      <w:rPr>
        <w:rFonts w:ascii="Calibri" w:hAnsi="Calibri" w:cs="AvantGarde"/>
        <w:color w:val="7F7F7F" w:themeColor="text1" w:themeTint="80"/>
        <w:sz w:val="18"/>
        <w:szCs w:val="19"/>
      </w:rPr>
    </w:pPr>
    <w:r w:rsidRPr="002741AA">
      <w:rPr>
        <w:rFonts w:ascii="Calibri" w:hAnsi="Calibri"/>
        <w:bCs/>
        <w:iCs/>
        <w:color w:val="7F7F7F" w:themeColor="text1" w:themeTint="80"/>
        <w:sz w:val="20"/>
        <w:szCs w:val="22"/>
      </w:rPr>
      <w:t>ECCA Premium®</w:t>
    </w:r>
    <w:r w:rsidRPr="002741AA">
      <w:rPr>
        <w:rFonts w:ascii="Calibri" w:hAnsi="Calibri"/>
        <w:b/>
        <w:bCs/>
        <w:i/>
        <w:iCs/>
        <w:color w:val="7F7F7F" w:themeColor="text1" w:themeTint="80"/>
        <w:sz w:val="20"/>
        <w:szCs w:val="22"/>
      </w:rPr>
      <w:t xml:space="preserve"> </w:t>
    </w:r>
    <w:r w:rsidRPr="002741AA">
      <w:rPr>
        <w:rFonts w:ascii="Calibri" w:hAnsi="Calibri" w:cs="AvantGarde"/>
        <w:color w:val="7F7F7F" w:themeColor="text1" w:themeTint="80"/>
        <w:sz w:val="18"/>
        <w:szCs w:val="19"/>
        <w:lang w:val="fr-FR"/>
      </w:rPr>
      <w:t xml:space="preserve">| ECCA AISBL | </w:t>
    </w:r>
    <w:bookmarkStart w:id="0" w:name="_GoBack"/>
    <w:r w:rsidR="006B2118">
      <w:rPr>
        <w:rFonts w:ascii="Calibri" w:hAnsi="Calibri" w:cs="AvantGarde"/>
        <w:color w:val="7F7F7F" w:themeColor="text1" w:themeTint="80"/>
        <w:sz w:val="18"/>
        <w:szCs w:val="19"/>
        <w:lang w:val="fr-FR"/>
      </w:rPr>
      <w:t>Avenue de Tervuren 273</w:t>
    </w:r>
    <w:r w:rsidRPr="002741AA">
      <w:rPr>
        <w:rFonts w:ascii="Calibri" w:hAnsi="Calibri" w:cs="AvantGarde"/>
        <w:color w:val="7F7F7F" w:themeColor="text1" w:themeTint="80"/>
        <w:sz w:val="18"/>
        <w:szCs w:val="19"/>
        <w:lang w:val="fr-FR"/>
      </w:rPr>
      <w:t xml:space="preserve"> | BE-1</w:t>
    </w:r>
    <w:r w:rsidR="006B2118">
      <w:rPr>
        <w:rFonts w:ascii="Calibri" w:hAnsi="Calibri" w:cs="AvantGarde"/>
        <w:color w:val="7F7F7F" w:themeColor="text1" w:themeTint="80"/>
        <w:sz w:val="18"/>
        <w:szCs w:val="19"/>
        <w:lang w:val="fr-FR"/>
      </w:rPr>
      <w:t>150</w:t>
    </w:r>
    <w:r w:rsidRPr="002741AA">
      <w:rPr>
        <w:rFonts w:ascii="Calibri" w:hAnsi="Calibri" w:cs="AvantGarde"/>
        <w:color w:val="7F7F7F" w:themeColor="text1" w:themeTint="80"/>
        <w:sz w:val="18"/>
        <w:szCs w:val="19"/>
        <w:lang w:val="fr-FR"/>
      </w:rPr>
      <w:t xml:space="preserve"> Bruxelles </w:t>
    </w:r>
    <w:bookmarkEnd w:id="0"/>
    <w:r w:rsidRPr="002741AA">
      <w:rPr>
        <w:rFonts w:ascii="Calibri" w:hAnsi="Calibri" w:cs="AvantGarde"/>
        <w:color w:val="7F7F7F" w:themeColor="text1" w:themeTint="80"/>
        <w:sz w:val="18"/>
        <w:szCs w:val="19"/>
        <w:lang w:val="fr-FR"/>
      </w:rPr>
      <w:t xml:space="preserve">| T + 32 2 515 00 21 | F + 32 2 511 43 61 </w:t>
    </w:r>
    <w:r w:rsidRPr="002741AA">
      <w:rPr>
        <w:rFonts w:ascii="Calibri" w:hAnsi="Calibri" w:cs="AvantGarde"/>
        <w:color w:val="7F7F7F" w:themeColor="text1" w:themeTint="80"/>
        <w:sz w:val="18"/>
        <w:szCs w:val="19"/>
        <w:lang w:val="fr-FR"/>
      </w:rPr>
      <w:br/>
      <w:t xml:space="preserve">www.eccapremium.com | info@eccapremium.com </w:t>
    </w:r>
    <w:r w:rsidRPr="002741AA">
      <w:rPr>
        <w:rFonts w:ascii="Calibri" w:hAnsi="Calibri" w:cs="AvantGarde"/>
        <w:color w:val="7F7F7F" w:themeColor="text1" w:themeTint="80"/>
        <w:sz w:val="18"/>
        <w:szCs w:val="19"/>
      </w:rPr>
      <w:t>| TVA BE 0414 448 930 | IBAN BE14 3101 6583 0983 | BIC/SWIFT: BBRUBEBB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18" w:rsidRDefault="006B2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3D" w:rsidRDefault="0014323D" w:rsidP="0071317B">
      <w:r>
        <w:separator/>
      </w:r>
    </w:p>
  </w:footnote>
  <w:footnote w:type="continuationSeparator" w:id="0">
    <w:p w:rsidR="0014323D" w:rsidRDefault="0014323D" w:rsidP="0071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18" w:rsidRDefault="006B2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1E" w:rsidRPr="00CD041E" w:rsidRDefault="00CD041E" w:rsidP="00CD041E">
    <w:pPr>
      <w:pStyle w:val="Header"/>
      <w:jc w:val="right"/>
    </w:pPr>
    <w:r w:rsidRPr="00970CBD">
      <w:rPr>
        <w:noProof/>
        <w:lang w:val="en-GB" w:eastAsia="en-GB"/>
      </w:rPr>
      <w:drawing>
        <wp:anchor distT="0" distB="0" distL="114300" distR="114300" simplePos="0" relativeHeight="251659264" behindDoc="1" locked="0" layoutInCell="1" allowOverlap="1" wp14:anchorId="387A149A" wp14:editId="3E752CEA">
          <wp:simplePos x="0" y="0"/>
          <wp:positionH relativeFrom="column">
            <wp:posOffset>6985</wp:posOffset>
          </wp:positionH>
          <wp:positionV relativeFrom="paragraph">
            <wp:posOffset>-31115</wp:posOffset>
          </wp:positionV>
          <wp:extent cx="2038350" cy="828675"/>
          <wp:effectExtent l="0" t="0" r="0" b="9525"/>
          <wp:wrapThrough wrapText="bothSides">
            <wp:wrapPolygon edited="0">
              <wp:start x="0" y="0"/>
              <wp:lineTo x="0" y="21352"/>
              <wp:lineTo x="21398" y="21352"/>
              <wp:lineTo x="213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APremiu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828675"/>
                  </a:xfrm>
                  <a:prstGeom prst="rect">
                    <a:avLst/>
                  </a:prstGeom>
                </pic:spPr>
              </pic:pic>
            </a:graphicData>
          </a:graphic>
          <wp14:sizeRelH relativeFrom="page">
            <wp14:pctWidth>0</wp14:pctWidth>
          </wp14:sizeRelH>
          <wp14:sizeRelV relativeFrom="page">
            <wp14:pctHeight>0</wp14:pctHeight>
          </wp14:sizeRelV>
        </wp:anchor>
      </w:drawing>
    </w:r>
    <w:r>
      <w:t>ECCA Premium® document N° 5.1</w:t>
    </w:r>
  </w:p>
  <w:p w:rsidR="00CD041E" w:rsidRPr="00CD041E" w:rsidRDefault="00CD041E" w:rsidP="00CD041E">
    <w:pPr>
      <w:pStyle w:val="Header"/>
      <w:jc w:val="right"/>
    </w:pPr>
  </w:p>
  <w:p w:rsidR="00CD041E" w:rsidRPr="00CD041E" w:rsidRDefault="00CD041E" w:rsidP="00CD041E">
    <w:pPr>
      <w:pStyle w:val="Header"/>
      <w:jc w:val="right"/>
      <w:rPr>
        <w:i/>
        <w:sz w:val="20"/>
      </w:rPr>
    </w:pPr>
    <w:r w:rsidRPr="00CD041E">
      <w:rPr>
        <w:i/>
        <w:sz w:val="20"/>
      </w:rPr>
      <w:t>Version 1.0</w:t>
    </w:r>
  </w:p>
  <w:p w:rsidR="00CD041E" w:rsidRPr="00C03195" w:rsidRDefault="00CD041E" w:rsidP="00CD041E">
    <w:pPr>
      <w:pStyle w:val="Header"/>
      <w:jc w:val="right"/>
      <w:rPr>
        <w:i/>
        <w:sz w:val="20"/>
        <w:lang w:val="en-GB"/>
      </w:rPr>
    </w:pPr>
    <w:r w:rsidRPr="00C03195">
      <w:rPr>
        <w:i/>
        <w:sz w:val="20"/>
        <w:lang w:val="en-GB"/>
      </w:rPr>
      <w:t>Created</w:t>
    </w:r>
    <w:r>
      <w:rPr>
        <w:i/>
        <w:sz w:val="20"/>
        <w:lang w:val="en-GB"/>
      </w:rPr>
      <w:t xml:space="preserve">: 1/07/14 </w:t>
    </w:r>
    <w:r w:rsidRPr="00C03195">
      <w:rPr>
        <w:i/>
        <w:sz w:val="20"/>
        <w:lang w:val="en-GB"/>
      </w:rPr>
      <w:t>(AA)</w:t>
    </w:r>
  </w:p>
  <w:p w:rsidR="00CD041E" w:rsidRPr="00C03195" w:rsidRDefault="00CD041E" w:rsidP="00CD041E">
    <w:pPr>
      <w:pStyle w:val="Header"/>
      <w:jc w:val="right"/>
      <w:rPr>
        <w:i/>
        <w:sz w:val="20"/>
        <w:lang w:val="en-GB"/>
      </w:rPr>
    </w:pPr>
    <w:r w:rsidRPr="00C03195">
      <w:rPr>
        <w:i/>
        <w:sz w:val="20"/>
        <w:lang w:val="en-GB"/>
      </w:rPr>
      <w:t xml:space="preserve">Approved:   </w:t>
    </w:r>
  </w:p>
  <w:p w:rsidR="0071317B" w:rsidRDefault="00713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18" w:rsidRDefault="006B2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7B"/>
    <w:rsid w:val="00000034"/>
    <w:rsid w:val="00021B0D"/>
    <w:rsid w:val="00090A58"/>
    <w:rsid w:val="00134080"/>
    <w:rsid w:val="0014323D"/>
    <w:rsid w:val="001A1749"/>
    <w:rsid w:val="001A5909"/>
    <w:rsid w:val="00226A99"/>
    <w:rsid w:val="002741AA"/>
    <w:rsid w:val="002F2690"/>
    <w:rsid w:val="00305968"/>
    <w:rsid w:val="003C7FF3"/>
    <w:rsid w:val="00564CAA"/>
    <w:rsid w:val="006914CD"/>
    <w:rsid w:val="006B2118"/>
    <w:rsid w:val="006E3D5E"/>
    <w:rsid w:val="0071317B"/>
    <w:rsid w:val="007E305F"/>
    <w:rsid w:val="00810C10"/>
    <w:rsid w:val="008F0E53"/>
    <w:rsid w:val="009B38A9"/>
    <w:rsid w:val="00BD5D96"/>
    <w:rsid w:val="00C6007F"/>
    <w:rsid w:val="00C83EAE"/>
    <w:rsid w:val="00CD04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000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widowControl/>
      <w:autoSpaceDE/>
      <w:autoSpaceDN/>
      <w:adjustRightInd/>
    </w:pPr>
    <w:rPr>
      <w:rFonts w:ascii="Tahoma" w:eastAsiaTheme="minorHAnsi" w:hAnsi="Tahoma" w:cs="Tahoma"/>
      <w:sz w:val="16"/>
      <w:szCs w:val="16"/>
      <w:lang w:val="fr-BE"/>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customStyle="1" w:styleId="Default">
    <w:name w:val="Default"/>
    <w:rsid w:val="000000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Default"/>
    <w:next w:val="Default"/>
    <w:link w:val="TitleChar"/>
    <w:qFormat/>
    <w:rsid w:val="00000034"/>
    <w:rPr>
      <w:color w:val="auto"/>
    </w:rPr>
  </w:style>
  <w:style w:type="character" w:customStyle="1" w:styleId="TitleChar">
    <w:name w:val="Title Char"/>
    <w:basedOn w:val="DefaultParagraphFont"/>
    <w:link w:val="Title"/>
    <w:rsid w:val="00000034"/>
    <w:rPr>
      <w:rFonts w:ascii="Times New Roman" w:eastAsia="Times New Roman" w:hAnsi="Times New Roman" w:cs="Times New Roman"/>
      <w:sz w:val="24"/>
      <w:szCs w:val="24"/>
      <w:lang w:val="en-US"/>
    </w:rPr>
  </w:style>
  <w:style w:type="paragraph" w:styleId="BodyTextIndent">
    <w:name w:val="Body Text Indent"/>
    <w:basedOn w:val="Default"/>
    <w:next w:val="Default"/>
    <w:link w:val="BodyTextIndentChar"/>
    <w:rsid w:val="00000034"/>
    <w:rPr>
      <w:color w:val="auto"/>
    </w:rPr>
  </w:style>
  <w:style w:type="character" w:customStyle="1" w:styleId="BodyTextIndentChar">
    <w:name w:val="Body Text Indent Char"/>
    <w:basedOn w:val="DefaultParagraphFont"/>
    <w:link w:val="BodyTextIndent"/>
    <w:rsid w:val="00000034"/>
    <w:rPr>
      <w:rFonts w:ascii="Times New Roman" w:eastAsia="Times New Roman" w:hAnsi="Times New Roman" w:cs="Times New Roman"/>
      <w:sz w:val="24"/>
      <w:szCs w:val="24"/>
      <w:lang w:val="en-US"/>
    </w:rPr>
  </w:style>
  <w:style w:type="paragraph" w:styleId="BodyTextIndent2">
    <w:name w:val="Body Text Indent 2"/>
    <w:basedOn w:val="Default"/>
    <w:next w:val="Default"/>
    <w:link w:val="BodyTextIndent2Char"/>
    <w:rsid w:val="00000034"/>
    <w:rPr>
      <w:color w:val="auto"/>
    </w:rPr>
  </w:style>
  <w:style w:type="character" w:customStyle="1" w:styleId="BodyTextIndent2Char">
    <w:name w:val="Body Text Indent 2 Char"/>
    <w:basedOn w:val="DefaultParagraphFont"/>
    <w:link w:val="BodyTextIndent2"/>
    <w:rsid w:val="0000003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6007F"/>
    <w:rPr>
      <w:sz w:val="16"/>
      <w:szCs w:val="16"/>
    </w:rPr>
  </w:style>
  <w:style w:type="paragraph" w:styleId="CommentText">
    <w:name w:val="annotation text"/>
    <w:basedOn w:val="Normal"/>
    <w:link w:val="CommentTextChar"/>
    <w:uiPriority w:val="99"/>
    <w:semiHidden/>
    <w:unhideWhenUsed/>
    <w:rsid w:val="00C6007F"/>
    <w:rPr>
      <w:sz w:val="20"/>
      <w:szCs w:val="20"/>
    </w:rPr>
  </w:style>
  <w:style w:type="character" w:customStyle="1" w:styleId="CommentTextChar">
    <w:name w:val="Comment Text Char"/>
    <w:basedOn w:val="DefaultParagraphFont"/>
    <w:link w:val="CommentText"/>
    <w:uiPriority w:val="99"/>
    <w:semiHidden/>
    <w:rsid w:val="00C600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007F"/>
    <w:rPr>
      <w:b/>
      <w:bCs/>
    </w:rPr>
  </w:style>
  <w:style w:type="character" w:customStyle="1" w:styleId="CommentSubjectChar">
    <w:name w:val="Comment Subject Char"/>
    <w:basedOn w:val="CommentTextChar"/>
    <w:link w:val="CommentSubject"/>
    <w:uiPriority w:val="99"/>
    <w:semiHidden/>
    <w:rsid w:val="00C6007F"/>
    <w:rPr>
      <w:rFonts w:ascii="Times New Roman" w:eastAsia="Times New Roman" w:hAnsi="Times New Roman" w:cs="Times New Roman"/>
      <w:b/>
      <w:bCs/>
      <w:sz w:val="20"/>
      <w:szCs w:val="20"/>
      <w:lang w:val="en-US"/>
    </w:rPr>
  </w:style>
  <w:style w:type="paragraph" w:customStyle="1" w:styleId="NormalParagraphStyle">
    <w:name w:val="NormalParagraphStyle"/>
    <w:basedOn w:val="Normal"/>
    <w:uiPriority w:val="99"/>
    <w:rsid w:val="002741AA"/>
    <w:pPr>
      <w:widowControl/>
      <w:spacing w:line="288" w:lineRule="auto"/>
    </w:pPr>
    <w:rPr>
      <w:rFonts w:ascii="Times" w:eastAsia="Calibri" w:hAnsi="Times" w:cs="Times"/>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00003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71317B"/>
  </w:style>
  <w:style w:type="paragraph" w:styleId="Footer">
    <w:name w:val="footer"/>
    <w:basedOn w:val="Normal"/>
    <w:link w:val="FooterChar"/>
    <w:uiPriority w:val="99"/>
    <w:unhideWhenUsed/>
    <w:rsid w:val="0071317B"/>
    <w:pPr>
      <w:widowControl/>
      <w:tabs>
        <w:tab w:val="center" w:pos="4536"/>
        <w:tab w:val="right" w:pos="9072"/>
      </w:tabs>
      <w:autoSpaceDE/>
      <w:autoSpaceDN/>
      <w:adjustRightInd/>
    </w:pPr>
    <w:rPr>
      <w:rFonts w:asciiTheme="minorHAnsi" w:eastAsiaTheme="minorHAnsi" w:hAnsiTheme="minorHAnsi" w:cstheme="minorBidi"/>
      <w:sz w:val="22"/>
      <w:szCs w:val="22"/>
      <w:lang w:val="fr-BE"/>
    </w:rPr>
  </w:style>
  <w:style w:type="character" w:customStyle="1" w:styleId="FooterChar">
    <w:name w:val="Footer Char"/>
    <w:basedOn w:val="DefaultParagraphFont"/>
    <w:link w:val="Footer"/>
    <w:uiPriority w:val="99"/>
    <w:rsid w:val="0071317B"/>
  </w:style>
  <w:style w:type="character" w:styleId="Hyperlink">
    <w:name w:val="Hyperlink"/>
    <w:rsid w:val="0071317B"/>
    <w:rPr>
      <w:color w:val="0000FF"/>
      <w:u w:val="single"/>
    </w:rPr>
  </w:style>
  <w:style w:type="paragraph" w:styleId="BalloonText">
    <w:name w:val="Balloon Text"/>
    <w:basedOn w:val="Normal"/>
    <w:link w:val="BalloonTextChar"/>
    <w:uiPriority w:val="99"/>
    <w:semiHidden/>
    <w:unhideWhenUsed/>
    <w:rsid w:val="002F2690"/>
    <w:pPr>
      <w:widowControl/>
      <w:autoSpaceDE/>
      <w:autoSpaceDN/>
      <w:adjustRightInd/>
    </w:pPr>
    <w:rPr>
      <w:rFonts w:ascii="Tahoma" w:eastAsiaTheme="minorHAnsi" w:hAnsi="Tahoma" w:cs="Tahoma"/>
      <w:sz w:val="16"/>
      <w:szCs w:val="16"/>
      <w:lang w:val="fr-BE"/>
    </w:rPr>
  </w:style>
  <w:style w:type="character" w:customStyle="1" w:styleId="BalloonTextChar">
    <w:name w:val="Balloon Text Char"/>
    <w:basedOn w:val="DefaultParagraphFont"/>
    <w:link w:val="BalloonText"/>
    <w:uiPriority w:val="99"/>
    <w:semiHidden/>
    <w:rsid w:val="002F2690"/>
    <w:rPr>
      <w:rFonts w:ascii="Tahoma" w:hAnsi="Tahoma" w:cs="Tahoma"/>
      <w:sz w:val="16"/>
      <w:szCs w:val="16"/>
    </w:rPr>
  </w:style>
  <w:style w:type="paragraph" w:customStyle="1" w:styleId="Default">
    <w:name w:val="Default"/>
    <w:rsid w:val="000000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Default"/>
    <w:next w:val="Default"/>
    <w:link w:val="TitleChar"/>
    <w:qFormat/>
    <w:rsid w:val="00000034"/>
    <w:rPr>
      <w:color w:val="auto"/>
    </w:rPr>
  </w:style>
  <w:style w:type="character" w:customStyle="1" w:styleId="TitleChar">
    <w:name w:val="Title Char"/>
    <w:basedOn w:val="DefaultParagraphFont"/>
    <w:link w:val="Title"/>
    <w:rsid w:val="00000034"/>
    <w:rPr>
      <w:rFonts w:ascii="Times New Roman" w:eastAsia="Times New Roman" w:hAnsi="Times New Roman" w:cs="Times New Roman"/>
      <w:sz w:val="24"/>
      <w:szCs w:val="24"/>
      <w:lang w:val="en-US"/>
    </w:rPr>
  </w:style>
  <w:style w:type="paragraph" w:styleId="BodyTextIndent">
    <w:name w:val="Body Text Indent"/>
    <w:basedOn w:val="Default"/>
    <w:next w:val="Default"/>
    <w:link w:val="BodyTextIndentChar"/>
    <w:rsid w:val="00000034"/>
    <w:rPr>
      <w:color w:val="auto"/>
    </w:rPr>
  </w:style>
  <w:style w:type="character" w:customStyle="1" w:styleId="BodyTextIndentChar">
    <w:name w:val="Body Text Indent Char"/>
    <w:basedOn w:val="DefaultParagraphFont"/>
    <w:link w:val="BodyTextIndent"/>
    <w:rsid w:val="00000034"/>
    <w:rPr>
      <w:rFonts w:ascii="Times New Roman" w:eastAsia="Times New Roman" w:hAnsi="Times New Roman" w:cs="Times New Roman"/>
      <w:sz w:val="24"/>
      <w:szCs w:val="24"/>
      <w:lang w:val="en-US"/>
    </w:rPr>
  </w:style>
  <w:style w:type="paragraph" w:styleId="BodyTextIndent2">
    <w:name w:val="Body Text Indent 2"/>
    <w:basedOn w:val="Default"/>
    <w:next w:val="Default"/>
    <w:link w:val="BodyTextIndent2Char"/>
    <w:rsid w:val="00000034"/>
    <w:rPr>
      <w:color w:val="auto"/>
    </w:rPr>
  </w:style>
  <w:style w:type="character" w:customStyle="1" w:styleId="BodyTextIndent2Char">
    <w:name w:val="Body Text Indent 2 Char"/>
    <w:basedOn w:val="DefaultParagraphFont"/>
    <w:link w:val="BodyTextIndent2"/>
    <w:rsid w:val="0000003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6007F"/>
    <w:rPr>
      <w:sz w:val="16"/>
      <w:szCs w:val="16"/>
    </w:rPr>
  </w:style>
  <w:style w:type="paragraph" w:styleId="CommentText">
    <w:name w:val="annotation text"/>
    <w:basedOn w:val="Normal"/>
    <w:link w:val="CommentTextChar"/>
    <w:uiPriority w:val="99"/>
    <w:semiHidden/>
    <w:unhideWhenUsed/>
    <w:rsid w:val="00C6007F"/>
    <w:rPr>
      <w:sz w:val="20"/>
      <w:szCs w:val="20"/>
    </w:rPr>
  </w:style>
  <w:style w:type="character" w:customStyle="1" w:styleId="CommentTextChar">
    <w:name w:val="Comment Text Char"/>
    <w:basedOn w:val="DefaultParagraphFont"/>
    <w:link w:val="CommentText"/>
    <w:uiPriority w:val="99"/>
    <w:semiHidden/>
    <w:rsid w:val="00C600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007F"/>
    <w:rPr>
      <w:b/>
      <w:bCs/>
    </w:rPr>
  </w:style>
  <w:style w:type="character" w:customStyle="1" w:styleId="CommentSubjectChar">
    <w:name w:val="Comment Subject Char"/>
    <w:basedOn w:val="CommentTextChar"/>
    <w:link w:val="CommentSubject"/>
    <w:uiPriority w:val="99"/>
    <w:semiHidden/>
    <w:rsid w:val="00C6007F"/>
    <w:rPr>
      <w:rFonts w:ascii="Times New Roman" w:eastAsia="Times New Roman" w:hAnsi="Times New Roman" w:cs="Times New Roman"/>
      <w:b/>
      <w:bCs/>
      <w:sz w:val="20"/>
      <w:szCs w:val="20"/>
      <w:lang w:val="en-US"/>
    </w:rPr>
  </w:style>
  <w:style w:type="paragraph" w:customStyle="1" w:styleId="NormalParagraphStyle">
    <w:name w:val="NormalParagraphStyle"/>
    <w:basedOn w:val="Normal"/>
    <w:uiPriority w:val="99"/>
    <w:rsid w:val="002741AA"/>
    <w:pPr>
      <w:widowControl/>
      <w:spacing w:line="288" w:lineRule="auto"/>
    </w:pPr>
    <w:rPr>
      <w:rFonts w:ascii="Times" w:eastAsia="Calibri" w:hAnsi="Times" w:cs="Time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727C-985B-4C09-870E-AB0FB0E6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 Alanen</dc:creator>
  <cp:lastModifiedBy>Eglantine Hauchard</cp:lastModifiedBy>
  <cp:revision>8</cp:revision>
  <dcterms:created xsi:type="dcterms:W3CDTF">2014-04-18T15:32:00Z</dcterms:created>
  <dcterms:modified xsi:type="dcterms:W3CDTF">2018-06-27T07:43:00Z</dcterms:modified>
</cp:coreProperties>
</file>